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7707" w:type="dxa"/>
        <w:tblLook w:val="04A0" w:firstRow="1" w:lastRow="0" w:firstColumn="1" w:lastColumn="0" w:noHBand="0" w:noVBand="1"/>
      </w:tblPr>
      <w:tblGrid>
        <w:gridCol w:w="2943"/>
        <w:gridCol w:w="4764"/>
      </w:tblGrid>
      <w:tr w:rsidR="00B32969" w:rsidRPr="006A2AF1" w14:paraId="04C0E5BE" w14:textId="77777777" w:rsidTr="00983F11">
        <w:trPr>
          <w:trHeight w:val="2545"/>
        </w:trPr>
        <w:tc>
          <w:tcPr>
            <w:tcW w:w="2943" w:type="dxa"/>
          </w:tcPr>
          <w:p w14:paraId="1DCCB611" w14:textId="77777777" w:rsidR="00B32969" w:rsidRDefault="00B32969" w:rsidP="00983F11">
            <w:r w:rsidRPr="00E26216">
              <w:rPr>
                <w:noProof/>
              </w:rPr>
              <w:drawing>
                <wp:inline distT="0" distB="0" distL="0" distR="0" wp14:anchorId="7065DEA0" wp14:editId="0F1AA188">
                  <wp:extent cx="1651000" cy="186690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4" w:type="dxa"/>
          </w:tcPr>
          <w:p w14:paraId="51715B1A" w14:textId="77777777" w:rsidR="00B32969" w:rsidRPr="006A2AF1" w:rsidRDefault="00B32969" w:rsidP="00983F11">
            <w:pPr>
              <w:ind w:left="-253"/>
              <w:rPr>
                <w:rFonts w:ascii="Tahoma" w:hAnsi="Tahoma" w:cs="Tahoma"/>
              </w:rPr>
            </w:pPr>
            <w:r w:rsidRPr="00B8001B">
              <w:object w:dxaOrig="5355" w:dyaOrig="2535" w14:anchorId="191D8D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in;height:100.5pt" o:ole="">
                  <v:imagedata r:id="rId9" o:title=""/>
                </v:shape>
                <o:OLEObject Type="Embed" ProgID="PBrush" ShapeID="_x0000_i1025" DrawAspect="Content" ObjectID="_1853398476" r:id="rId10"/>
              </w:object>
            </w:r>
          </w:p>
        </w:tc>
      </w:tr>
    </w:tbl>
    <w:p w14:paraId="773A4FB6" w14:textId="77777777" w:rsidR="00B32969" w:rsidRDefault="00B32969" w:rsidP="00B32969">
      <w:pPr>
        <w:tabs>
          <w:tab w:val="left" w:pos="0"/>
        </w:tabs>
      </w:pPr>
      <w:r w:rsidRPr="00D93BA1">
        <w:tab/>
      </w:r>
    </w:p>
    <w:p w14:paraId="1310E0F9" w14:textId="77777777" w:rsidR="00B32969" w:rsidRDefault="00B32969" w:rsidP="00B32969">
      <w:pPr>
        <w:tabs>
          <w:tab w:val="left" w:pos="0"/>
        </w:tabs>
      </w:pPr>
    </w:p>
    <w:p w14:paraId="09935AA5" w14:textId="77777777" w:rsidR="00B32969" w:rsidRDefault="00B32969" w:rsidP="00B32969">
      <w:pPr>
        <w:tabs>
          <w:tab w:val="left" w:pos="0"/>
        </w:tabs>
      </w:pPr>
    </w:p>
    <w:tbl>
      <w:tblPr>
        <w:tblStyle w:val="5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116"/>
      </w:tblGrid>
      <w:tr w:rsidR="00B32969" w:rsidRPr="00E93E14" w14:paraId="66589C02" w14:textId="77777777" w:rsidTr="00983F11">
        <w:tc>
          <w:tcPr>
            <w:tcW w:w="5529" w:type="dxa"/>
          </w:tcPr>
          <w:p w14:paraId="75092988" w14:textId="77777777" w:rsidR="00B32969" w:rsidRPr="00C04906" w:rsidRDefault="00B32969" w:rsidP="00983F11">
            <w:pPr>
              <w:rPr>
                <w:rFonts w:ascii="Tahoma" w:hAnsi="Tahoma" w:cs="Tahoma"/>
              </w:rPr>
            </w:pPr>
            <w:r w:rsidRPr="00C04906">
              <w:rPr>
                <w:rFonts w:ascii="Tahoma" w:hAnsi="Tahoma" w:cs="Tahoma"/>
              </w:rPr>
              <w:t xml:space="preserve">_________ № </w:t>
            </w:r>
            <w:r>
              <w:rPr>
                <w:rFonts w:ascii="Tahoma" w:hAnsi="Tahoma" w:cs="Tahoma"/>
              </w:rPr>
              <w:t>Р</w:t>
            </w:r>
            <w:r w:rsidRPr="00C04906">
              <w:rPr>
                <w:rFonts w:ascii="Tahoma" w:hAnsi="Tahoma" w:cs="Tahoma"/>
              </w:rPr>
              <w:t>/______</w:t>
            </w:r>
            <w:r>
              <w:rPr>
                <w:rFonts w:ascii="Tahoma" w:hAnsi="Tahoma" w:cs="Tahoma"/>
              </w:rPr>
              <w:t>__</w:t>
            </w:r>
            <w:r w:rsidRPr="00C04906">
              <w:rPr>
                <w:rFonts w:ascii="Tahoma" w:hAnsi="Tahoma" w:cs="Tahoma"/>
              </w:rPr>
              <w:t xml:space="preserve"> -</w:t>
            </w:r>
            <w:proofErr w:type="spellStart"/>
            <w:r w:rsidRPr="00C04906">
              <w:rPr>
                <w:rFonts w:ascii="Tahoma" w:hAnsi="Tahoma" w:cs="Tahoma"/>
              </w:rPr>
              <w:t>исх</w:t>
            </w:r>
            <w:proofErr w:type="spellEnd"/>
          </w:p>
          <w:p w14:paraId="7B8B2C15" w14:textId="77777777" w:rsidR="00B32969" w:rsidRPr="00C04906" w:rsidRDefault="00B32969" w:rsidP="00983F11">
            <w:pPr>
              <w:rPr>
                <w:rFonts w:ascii="Tahoma" w:hAnsi="Tahoma" w:cs="Tahoma"/>
              </w:rPr>
            </w:pPr>
            <w:r w:rsidRPr="00C04906">
              <w:rPr>
                <w:rFonts w:ascii="Tahoma" w:hAnsi="Tahoma" w:cs="Tahoma"/>
              </w:rPr>
              <w:t>На № _____________________</w:t>
            </w:r>
          </w:p>
        </w:tc>
        <w:tc>
          <w:tcPr>
            <w:tcW w:w="4116" w:type="dxa"/>
          </w:tcPr>
          <w:p w14:paraId="4BB737D6" w14:textId="77777777" w:rsidR="00B32969" w:rsidRDefault="00E426E4" w:rsidP="00983F11">
            <w:pPr>
              <w:ind w:right="-108"/>
              <w:rPr>
                <w:rFonts w:ascii="Tahoma" w:hAnsi="Tahoma" w:cs="Tahoma"/>
                <w:b/>
                <w:sz w:val="20"/>
                <w:szCs w:val="22"/>
              </w:rPr>
            </w:pPr>
            <w:r w:rsidRPr="00D24D05">
              <w:rPr>
                <w:rFonts w:ascii="Tahoma" w:hAnsi="Tahoma" w:cs="Tahoma"/>
                <w:b/>
                <w:sz w:val="20"/>
                <w:szCs w:val="22"/>
              </w:rPr>
              <w:t>Участнику закупочной процедуры:</w:t>
            </w:r>
          </w:p>
          <w:p w14:paraId="25270E34" w14:textId="2EBB61B6" w:rsidR="00B54D6B" w:rsidRPr="00B54D6B" w:rsidRDefault="00B54D6B" w:rsidP="00B54D6B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</w:tbl>
    <w:p w14:paraId="5FD84EC4" w14:textId="50319492" w:rsidR="002909D5" w:rsidRPr="00D24D05" w:rsidRDefault="00244222" w:rsidP="000071A0">
      <w:pPr>
        <w:rPr>
          <w:rFonts w:ascii="Tahoma" w:hAnsi="Tahoma" w:cs="Tahoma"/>
          <w:sz w:val="20"/>
          <w:szCs w:val="20"/>
        </w:rPr>
      </w:pPr>
      <w:r>
        <w:tab/>
      </w:r>
      <w:r>
        <w:tab/>
      </w:r>
      <w:r>
        <w:tab/>
      </w:r>
      <w:r>
        <w:tab/>
      </w:r>
      <w:r w:rsidR="002E39F3" w:rsidRPr="00D24D05">
        <w:rPr>
          <w:rFonts w:ascii="Tahoma" w:hAnsi="Tahoma" w:cs="Tahoma"/>
          <w:sz w:val="20"/>
          <w:szCs w:val="20"/>
        </w:rPr>
        <w:t xml:space="preserve">            </w:t>
      </w:r>
    </w:p>
    <w:p w14:paraId="47ED6D7D" w14:textId="3AAFD20F" w:rsidR="00B06710" w:rsidRPr="00D24D05" w:rsidRDefault="002E39F3" w:rsidP="000071A0">
      <w:pPr>
        <w:ind w:left="4956" w:firstLine="708"/>
        <w:rPr>
          <w:rFonts w:ascii="Tahoma" w:hAnsi="Tahoma" w:cs="Tahoma"/>
          <w:sz w:val="20"/>
          <w:szCs w:val="20"/>
        </w:rPr>
      </w:pPr>
      <w:r w:rsidRPr="00D24D05">
        <w:rPr>
          <w:rFonts w:ascii="Tahoma" w:hAnsi="Tahoma" w:cs="Tahoma"/>
          <w:sz w:val="20"/>
          <w:szCs w:val="20"/>
        </w:rPr>
        <w:t xml:space="preserve">           </w:t>
      </w:r>
      <w:r w:rsidR="007B4011" w:rsidRPr="00D24D05">
        <w:rPr>
          <w:rFonts w:ascii="Tahoma" w:hAnsi="Tahoma" w:cs="Tahoma"/>
          <w:sz w:val="20"/>
          <w:szCs w:val="20"/>
        </w:rPr>
        <w:t xml:space="preserve">             </w:t>
      </w:r>
      <w:r w:rsidR="00090194" w:rsidRPr="00D24D05">
        <w:rPr>
          <w:rFonts w:ascii="Tahoma" w:hAnsi="Tahoma" w:cs="Tahoma"/>
          <w:sz w:val="20"/>
          <w:szCs w:val="20"/>
        </w:rPr>
        <w:t xml:space="preserve">   </w:t>
      </w:r>
      <w:r w:rsidR="00764604" w:rsidRPr="00D24D05">
        <w:rPr>
          <w:rFonts w:ascii="Tahoma" w:hAnsi="Tahoma" w:cs="Tahoma"/>
          <w:sz w:val="20"/>
          <w:szCs w:val="20"/>
        </w:rPr>
        <w:t xml:space="preserve">                         </w:t>
      </w:r>
      <w:r w:rsidR="00090194" w:rsidRPr="00D24D05">
        <w:rPr>
          <w:rFonts w:ascii="Tahoma" w:hAnsi="Tahoma" w:cs="Tahoma"/>
          <w:sz w:val="20"/>
          <w:szCs w:val="20"/>
        </w:rPr>
        <w:t xml:space="preserve"> </w:t>
      </w:r>
      <w:r w:rsidR="00764604" w:rsidRPr="00D24D05">
        <w:rPr>
          <w:rFonts w:ascii="Tahoma" w:hAnsi="Tahoma" w:cs="Tahoma"/>
          <w:sz w:val="20"/>
          <w:szCs w:val="20"/>
        </w:rPr>
        <w:t xml:space="preserve"> </w:t>
      </w:r>
    </w:p>
    <w:p w14:paraId="0C24F66F" w14:textId="107C4684" w:rsidR="00054F7D" w:rsidRPr="00E426E4" w:rsidRDefault="00532149" w:rsidP="006E3CF1">
      <w:pPr>
        <w:tabs>
          <w:tab w:val="left" w:pos="6615"/>
        </w:tabs>
        <w:rPr>
          <w:rFonts w:ascii="Tahoma" w:hAnsi="Tahoma" w:cs="Tahoma"/>
          <w:b/>
          <w:sz w:val="20"/>
          <w:szCs w:val="20"/>
        </w:rPr>
      </w:pPr>
      <w:r w:rsidRPr="00D24D05">
        <w:rPr>
          <w:rFonts w:ascii="Tahoma" w:hAnsi="Tahoma" w:cs="Tahoma"/>
          <w:b/>
          <w:sz w:val="20"/>
          <w:szCs w:val="20"/>
        </w:rPr>
        <w:t xml:space="preserve">                                                                                                </w:t>
      </w:r>
      <w:r w:rsidR="00025CCD" w:rsidRPr="00E426E4">
        <w:rPr>
          <w:rFonts w:ascii="Tahoma" w:hAnsi="Tahoma" w:cs="Tahoma"/>
          <w:b/>
          <w:sz w:val="20"/>
          <w:szCs w:val="20"/>
        </w:rPr>
        <w:tab/>
        <w:t xml:space="preserve">                         </w:t>
      </w:r>
    </w:p>
    <w:p w14:paraId="010EA592" w14:textId="77777777" w:rsidR="00525404" w:rsidRPr="00E426E4" w:rsidRDefault="00525404" w:rsidP="00525404">
      <w:pPr>
        <w:jc w:val="center"/>
        <w:rPr>
          <w:rFonts w:ascii="Tahoma" w:hAnsi="Tahoma" w:cs="Tahoma"/>
          <w:sz w:val="20"/>
          <w:szCs w:val="20"/>
          <w:vertAlign w:val="superscript"/>
        </w:rPr>
      </w:pPr>
      <w:r w:rsidRPr="00E426E4">
        <w:rPr>
          <w:rFonts w:ascii="Tahoma" w:hAnsi="Tahoma" w:cs="Tahoma"/>
          <w:b/>
          <w:sz w:val="20"/>
          <w:szCs w:val="20"/>
        </w:rPr>
        <w:t>Приглашение к участию в Закупочной процедуре</w:t>
      </w:r>
    </w:p>
    <w:p w14:paraId="29F280B6" w14:textId="77777777" w:rsidR="00525404" w:rsidRPr="00D24D05" w:rsidRDefault="00525404" w:rsidP="00525404">
      <w:pPr>
        <w:jc w:val="both"/>
        <w:rPr>
          <w:rFonts w:ascii="Tahoma" w:hAnsi="Tahoma" w:cs="Tahoma"/>
          <w:sz w:val="20"/>
          <w:szCs w:val="20"/>
        </w:rPr>
      </w:pPr>
    </w:p>
    <w:p w14:paraId="574096EB" w14:textId="77777777" w:rsidR="00525404" w:rsidRPr="00CB3B3A" w:rsidRDefault="00525404" w:rsidP="00525404">
      <w:pPr>
        <w:ind w:firstLine="851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Общество с ограниченной ответственностью «Ренонс» приглашает Вас принять участие в следующей закупочной процедуре: 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3261"/>
        <w:gridCol w:w="5953"/>
      </w:tblGrid>
      <w:tr w:rsidR="00525404" w:rsidRPr="00CB3B3A" w14:paraId="21916A0A" w14:textId="77777777" w:rsidTr="0032024A">
        <w:trPr>
          <w:trHeight w:hRule="exact" w:val="18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0F845" w14:textId="51F32D79" w:rsidR="00525404" w:rsidRPr="00CB3B3A" w:rsidRDefault="00525404" w:rsidP="0008488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32024A" w:rsidRPr="00CB3B3A">
              <w:rPr>
                <w:rFonts w:ascii="Tahoma" w:hAnsi="Tahoma" w:cs="Tahoma"/>
                <w:sz w:val="20"/>
                <w:szCs w:val="20"/>
              </w:rPr>
              <w:t xml:space="preserve"> Предмет закупки (с указанием номенклатурных кодов Продукции, ГОСТов, технических условий, отраслевых стандартов и стандартов предприятий, опросных листов, чертежей).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5471" w14:textId="37C45167" w:rsidR="00D06A6A" w:rsidRPr="00CB3B3A" w:rsidRDefault="004D5C89" w:rsidP="00A45CF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D5C89">
              <w:rPr>
                <w:rFonts w:ascii="Tahoma" w:hAnsi="Tahoma" w:cs="Tahoma"/>
                <w:sz w:val="20"/>
                <w:szCs w:val="20"/>
              </w:rPr>
              <w:t>Оказание услуг по комплексному техническому обслуживанию объектов ООО «Ренонс»</w:t>
            </w:r>
          </w:p>
        </w:tc>
      </w:tr>
      <w:tr w:rsidR="0032024A" w:rsidRPr="00CB3B3A" w14:paraId="549C908C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789A" w14:textId="2CEFBC9C" w:rsidR="0032024A" w:rsidRPr="00CB3B3A" w:rsidRDefault="0032024A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2. Перечень и значения отдельных характеристик, которыми должна обладать продукция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275D" w14:textId="77777777" w:rsidR="0032024A" w:rsidRPr="00CB3B3A" w:rsidRDefault="0032024A" w:rsidP="0032024A">
            <w:pPr>
              <w:jc w:val="both"/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Согласно Техническому Заданию </w:t>
            </w:r>
            <w:r w:rsidRPr="00CB3B3A">
              <w:rPr>
                <w:rFonts w:ascii="Tahoma" w:hAnsi="Tahoma" w:cs="Tahoma"/>
                <w:sz w:val="20"/>
                <w:szCs w:val="20"/>
                <w:u w:val="single"/>
              </w:rPr>
              <w:t>(Приложение №1 к настоящему Приглашению)</w:t>
            </w:r>
          </w:p>
          <w:p w14:paraId="344BA242" w14:textId="77777777" w:rsidR="0032024A" w:rsidRPr="00CB3B3A" w:rsidRDefault="0032024A" w:rsidP="0016707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0DDD0786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255F" w14:textId="1E526C58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3. Инструмент проведения Закупки (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>, запрос цен/предложений).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6A66" w14:textId="77777777" w:rsidR="00F25FD4" w:rsidRPr="00F25FD4" w:rsidRDefault="00F25FD4" w:rsidP="00F25FD4">
            <w:pPr>
              <w:rPr>
                <w:rFonts w:ascii="Tahoma" w:hAnsi="Tahoma" w:cs="Tahoma"/>
                <w:sz w:val="20"/>
                <w:szCs w:val="20"/>
              </w:rPr>
            </w:pPr>
            <w:r w:rsidRPr="00F25FD4">
              <w:rPr>
                <w:rFonts w:ascii="Tahoma" w:hAnsi="Tahoma" w:cs="Tahoma"/>
                <w:sz w:val="20"/>
                <w:szCs w:val="20"/>
              </w:rPr>
              <w:t>Запрос предложений.</w:t>
            </w:r>
          </w:p>
          <w:p w14:paraId="2B3791B1" w14:textId="15EF65BF" w:rsidR="00AC63E3" w:rsidRPr="00CB3B3A" w:rsidRDefault="00AC63E3" w:rsidP="00AC63E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4BCE378C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0221" w14:textId="38E2941C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4. Срок подачи – дата и время окончания приема предложения. Дата проведения 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редукциона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 xml:space="preserve"> и наименование ЭТП при использовании ЭТП или информация о способе и сроке подачи – дате и времени окончания приема Коммерческого / Технико-коммерческого предложения.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ADDF" w14:textId="09B8EBAC" w:rsidR="006604AD" w:rsidRPr="00CB3B3A" w:rsidRDefault="006604AD" w:rsidP="006604AD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До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 xml:space="preserve"> 18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часов 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>00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минут «</w:t>
            </w:r>
            <w:r w:rsidR="004D5C89">
              <w:rPr>
                <w:rFonts w:ascii="Tahoma" w:hAnsi="Tahoma" w:cs="Tahoma"/>
                <w:sz w:val="20"/>
                <w:szCs w:val="20"/>
              </w:rPr>
              <w:t>06</w:t>
            </w:r>
            <w:r w:rsidRPr="00CB3B3A">
              <w:rPr>
                <w:rFonts w:ascii="Tahoma" w:hAnsi="Tahoma" w:cs="Tahoma"/>
                <w:sz w:val="20"/>
                <w:szCs w:val="20"/>
              </w:rPr>
              <w:t>»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4D5C89">
              <w:rPr>
                <w:rFonts w:ascii="Tahoma" w:hAnsi="Tahoma" w:cs="Tahoma"/>
                <w:sz w:val="20"/>
                <w:szCs w:val="20"/>
              </w:rPr>
              <w:t>ноября</w:t>
            </w:r>
            <w:r w:rsidR="00EE11BC">
              <w:rPr>
                <w:rFonts w:ascii="Tahoma" w:hAnsi="Tahoma" w:cs="Tahoma"/>
                <w:sz w:val="20"/>
                <w:szCs w:val="20"/>
              </w:rPr>
              <w:t xml:space="preserve"> 2026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г. путем отправки ТКП в электронном виде по следующему адресу электронной почты</w:t>
            </w:r>
            <w:r w:rsidRPr="00295ECF">
              <w:rPr>
                <w:rFonts w:ascii="Tahoma" w:hAnsi="Tahoma" w:cs="Tahoma"/>
                <w:sz w:val="20"/>
                <w:szCs w:val="20"/>
              </w:rPr>
              <w:t>:</w:t>
            </w:r>
            <w:r w:rsidR="00295ECF" w:rsidRPr="00295ECF">
              <w:rPr>
                <w:rFonts w:ascii="Tahoma" w:hAnsi="Tahoma" w:cs="Tahoma"/>
                <w:sz w:val="20"/>
                <w:szCs w:val="20"/>
              </w:rPr>
              <w:t xml:space="preserve"> </w:t>
            </w:r>
            <w:hyperlink r:id="rId11" w:history="1"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  <w:lang w:val="en-US"/>
                </w:rPr>
                <w:t>matveychukks</w:t>
              </w:r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</w:rPr>
                <w:t>@</w:t>
              </w:r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  <w:lang w:val="en-US"/>
                </w:rPr>
                <w:t>bobrovylog</w:t>
              </w:r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</w:rPr>
                <w:t>.</w:t>
              </w:r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  <w:lang w:val="en-US"/>
                </w:rPr>
                <w:t>ru</w:t>
              </w:r>
            </w:hyperlink>
            <w:r w:rsidR="003B36A5" w:rsidRPr="00E83D7C">
              <w:rPr>
                <w:rFonts w:ascii="Tahoma" w:hAnsi="Tahoma" w:cs="Tahoma"/>
                <w:sz w:val="20"/>
                <w:szCs w:val="20"/>
              </w:rPr>
              <w:t>.</w:t>
            </w:r>
            <w:r w:rsidR="003B36A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B3B3A">
              <w:rPr>
                <w:rFonts w:ascii="Tahoma" w:hAnsi="Tahoma" w:cs="Tahoma"/>
                <w:sz w:val="20"/>
                <w:szCs w:val="20"/>
              </w:rPr>
              <w:t>Предложения / дополнения / уточнения, полученные после указанного срока либо не соответствующие требованиям, не рассматриваются.</w:t>
            </w:r>
          </w:p>
          <w:p w14:paraId="76198347" w14:textId="268D43FE" w:rsidR="006E1746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Организатор закупки вправе, при необходимости, изменить данный срок</w:t>
            </w:r>
          </w:p>
        </w:tc>
      </w:tr>
      <w:tr w:rsidR="00AC63E3" w:rsidRPr="00CB3B3A" w14:paraId="7BE2FBA2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2842" w14:textId="67F79E80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5. Базис поставки.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0202" w14:textId="77777777" w:rsidR="00AC63E3" w:rsidRDefault="006B114B" w:rsidP="001670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Место </w:t>
            </w:r>
            <w:r w:rsidRPr="008D569A">
              <w:rPr>
                <w:rFonts w:ascii="Tahoma" w:hAnsi="Tahoma" w:cs="Tahoma"/>
                <w:sz w:val="20"/>
                <w:szCs w:val="20"/>
              </w:rPr>
              <w:t xml:space="preserve">поставки </w:t>
            </w:r>
            <w:r w:rsidR="00EE11BC">
              <w:rPr>
                <w:rFonts w:ascii="Tahoma" w:hAnsi="Tahoma" w:cs="Tahoma"/>
                <w:sz w:val="20"/>
                <w:szCs w:val="20"/>
              </w:rPr>
              <w:t>товара</w:t>
            </w:r>
            <w:r w:rsidR="00295ECF">
              <w:rPr>
                <w:rFonts w:ascii="Tahoma" w:hAnsi="Tahoma" w:cs="Tahoma"/>
                <w:sz w:val="20"/>
                <w:szCs w:val="20"/>
              </w:rPr>
              <w:t>: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4D5C89" w:rsidRPr="004D5C89">
              <w:rPr>
                <w:rFonts w:ascii="Tahoma" w:hAnsi="Tahoma" w:cs="Tahoma"/>
                <w:sz w:val="20"/>
                <w:szCs w:val="20"/>
              </w:rPr>
              <w:t xml:space="preserve">г. Красноярск, Свердловский район, ул. Сибирская, д. 92, стр. 23 </w:t>
            </w:r>
            <w:proofErr w:type="spellStart"/>
            <w:r w:rsidR="004D5C89" w:rsidRPr="004D5C89">
              <w:rPr>
                <w:rFonts w:ascii="Tahoma" w:hAnsi="Tahoma" w:cs="Tahoma"/>
                <w:sz w:val="20"/>
                <w:szCs w:val="20"/>
              </w:rPr>
              <w:t>Фанпарк</w:t>
            </w:r>
            <w:proofErr w:type="spellEnd"/>
            <w:r w:rsidR="004D5C89" w:rsidRPr="004D5C89">
              <w:rPr>
                <w:rFonts w:ascii="Tahoma" w:hAnsi="Tahoma" w:cs="Tahoma"/>
                <w:sz w:val="20"/>
                <w:szCs w:val="20"/>
              </w:rPr>
              <w:t xml:space="preserve"> «Бобровой лог».</w:t>
            </w:r>
          </w:p>
          <w:p w14:paraId="57B95447" w14:textId="459A2C34" w:rsidR="004D5C89" w:rsidRPr="00CB3B3A" w:rsidRDefault="004D5C89" w:rsidP="0016707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5404" w:rsidRPr="00CB3B3A" w14:paraId="25379FA5" w14:textId="77777777" w:rsidTr="0032024A">
        <w:trPr>
          <w:trHeight w:val="106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1360" w14:textId="0D144DB7" w:rsidR="00525404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>6</w:t>
            </w:r>
            <w:r w:rsidR="003D532C" w:rsidRPr="00CB3B3A">
              <w:rPr>
                <w:rFonts w:ascii="Tahoma" w:hAnsi="Tahoma" w:cs="Tahoma"/>
                <w:sz w:val="20"/>
                <w:szCs w:val="20"/>
              </w:rPr>
              <w:t xml:space="preserve"> Форма, условия и сроки оплаты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27AE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>Способ оплаты – безналичная форма расчетов.</w:t>
            </w:r>
          </w:p>
          <w:p w14:paraId="3C063665" w14:textId="51D7DABC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64A4C">
              <w:rPr>
                <w:rFonts w:ascii="Tahoma" w:hAnsi="Tahoma" w:cs="Tahoma"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  <w:r w:rsidRPr="00C64A4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>Аванс в размере не более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30% от стоимости </w:t>
            </w:r>
            <w:r w:rsidR="00F25FD4">
              <w:rPr>
                <w:kern w:val="24"/>
              </w:rPr>
              <w:t>услуг</w:t>
            </w:r>
            <w:r w:rsidRPr="003C3654">
              <w:rPr>
                <w:kern w:val="24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>выплачивается</w:t>
            </w:r>
            <w:r>
              <w:rPr>
                <w:rFonts w:ascii="Tahoma" w:hAnsi="Tahoma" w:cs="Tahoma"/>
                <w:sz w:val="20"/>
                <w:szCs w:val="20"/>
              </w:rPr>
              <w:t>,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после истечения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]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/ 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[</w:t>
            </w:r>
            <w:r w:rsidRPr="001025AA">
              <w:rPr>
                <w:rFonts w:ascii="Tahoma" w:hAnsi="Tahoma" w:cs="Tahoma"/>
                <w:sz w:val="20"/>
                <w:szCs w:val="20"/>
              </w:rPr>
              <w:t>не позднее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]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15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рабочих дней с даты получения Заказчиком счета на осуществление авансового платежа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5561A804" w14:textId="4C9B7C60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1025AA">
              <w:rPr>
                <w:rFonts w:ascii="Tahoma" w:hAnsi="Tahoma" w:cs="Tahoma"/>
                <w:sz w:val="20"/>
                <w:szCs w:val="20"/>
              </w:rPr>
              <w:t>Оплата за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[</w:t>
            </w:r>
            <w:r w:rsidR="00F25FD4">
              <w:rPr>
                <w:rFonts w:ascii="Tahoma" w:hAnsi="Tahoma" w:cs="Tahoma"/>
                <w:sz w:val="20"/>
                <w:szCs w:val="20"/>
              </w:rPr>
              <w:t>оказанные услуги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]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осуществляется за вычетом суммы зачтенного авансового платежа на основании подписанного Сторонами первичного учетного документа после истечения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]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/ 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[</w:t>
            </w:r>
            <w:r w:rsidRPr="001025AA">
              <w:rPr>
                <w:rFonts w:ascii="Tahoma" w:hAnsi="Tahoma" w:cs="Tahoma"/>
                <w:sz w:val="20"/>
                <w:szCs w:val="20"/>
              </w:rPr>
              <w:t>не позднее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]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30 (</w:t>
            </w:r>
            <w:r w:rsidR="00D5561C" w:rsidRPr="00F25FD4">
              <w:rPr>
                <w:rFonts w:ascii="Tahoma" w:hAnsi="Tahoma" w:cs="Tahoma"/>
                <w:sz w:val="20"/>
                <w:szCs w:val="20"/>
              </w:rPr>
              <w:t xml:space="preserve">тридцати) </w:t>
            </w:r>
            <w:r w:rsidR="00D5561C" w:rsidRPr="001025AA">
              <w:rPr>
                <w:rFonts w:ascii="Tahoma" w:hAnsi="Tahoma" w:cs="Tahoma"/>
                <w:sz w:val="20"/>
                <w:szCs w:val="20"/>
              </w:rPr>
              <w:t>(</w:t>
            </w:r>
            <w:r>
              <w:rPr>
                <w:rFonts w:ascii="Tahoma" w:hAnsi="Tahoma" w:cs="Tahoma"/>
                <w:sz w:val="20"/>
                <w:szCs w:val="20"/>
              </w:rPr>
              <w:t>календарных</w:t>
            </w:r>
            <w:r w:rsidRPr="001025AA">
              <w:rPr>
                <w:rFonts w:ascii="Tahoma" w:hAnsi="Tahoma" w:cs="Tahoma"/>
                <w:sz w:val="20"/>
                <w:szCs w:val="20"/>
              </w:rPr>
              <w:t>) дней с момента получения Заказчиком счета на оплату [и счета-фактуры, оформленного в соответствии с требованиями действующего законодательства].</w:t>
            </w:r>
          </w:p>
          <w:p w14:paraId="1E778DCD" w14:textId="765F4554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2. 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Оплата за 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 xml:space="preserve">оказанные услуги осуществляется </w:t>
            </w:r>
            <w:r w:rsidRPr="001025AA">
              <w:rPr>
                <w:rFonts w:ascii="Tahoma" w:hAnsi="Tahoma" w:cs="Tahoma"/>
                <w:sz w:val="20"/>
                <w:szCs w:val="20"/>
              </w:rPr>
              <w:t>на основании подписанного Сторонами первичного учетного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документа </w:t>
            </w:r>
            <w:r w:rsidRPr="001025AA">
              <w:rPr>
                <w:rFonts w:ascii="Tahoma" w:hAnsi="Tahoma" w:cs="Tahoma"/>
                <w:sz w:val="20"/>
                <w:szCs w:val="20"/>
              </w:rPr>
              <w:t>после истечения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]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/ 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[</w:t>
            </w:r>
            <w:r w:rsidRPr="001025AA">
              <w:rPr>
                <w:rFonts w:ascii="Tahoma" w:hAnsi="Tahoma" w:cs="Tahoma"/>
                <w:sz w:val="20"/>
                <w:szCs w:val="20"/>
              </w:rPr>
              <w:t>не позднее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]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30 (</w:t>
            </w:r>
            <w:r w:rsidR="00D5561C" w:rsidRPr="00F25FD4">
              <w:rPr>
                <w:rFonts w:ascii="Tahoma" w:hAnsi="Tahoma" w:cs="Tahoma"/>
                <w:sz w:val="20"/>
                <w:szCs w:val="20"/>
              </w:rPr>
              <w:t xml:space="preserve">тридцати) </w:t>
            </w:r>
            <w:r w:rsidR="00D5561C" w:rsidRPr="001025AA">
              <w:rPr>
                <w:rFonts w:ascii="Tahoma" w:hAnsi="Tahoma" w:cs="Tahoma"/>
                <w:sz w:val="20"/>
                <w:szCs w:val="20"/>
              </w:rPr>
              <w:t>(</w:t>
            </w:r>
            <w:r>
              <w:rPr>
                <w:rFonts w:ascii="Tahoma" w:hAnsi="Tahoma" w:cs="Tahoma"/>
                <w:sz w:val="20"/>
                <w:szCs w:val="20"/>
              </w:rPr>
              <w:t>календарных</w:t>
            </w:r>
            <w:r w:rsidRPr="001025AA">
              <w:rPr>
                <w:rFonts w:ascii="Tahoma" w:hAnsi="Tahoma" w:cs="Tahoma"/>
                <w:sz w:val="20"/>
                <w:szCs w:val="20"/>
              </w:rPr>
              <w:t>) дней с момента получения Заказчиком счета на оплату [и счета-фактуры, оформленного в соответствии с требованиями действующего законодательства].</w:t>
            </w:r>
            <w:r w:rsidRPr="001025AA" w:rsidDel="00CE79B8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6B87BDF9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- </w:t>
            </w:r>
            <w:r w:rsidRPr="00B578D9">
              <w:rPr>
                <w:rFonts w:ascii="Tahoma" w:hAnsi="Tahoma" w:cs="Tahoma"/>
                <w:sz w:val="20"/>
                <w:szCs w:val="20"/>
              </w:rPr>
              <w:t>При согласии</w:t>
            </w:r>
            <w:r w:rsidRPr="002247A4">
              <w:rPr>
                <w:rFonts w:ascii="Tahoma" w:hAnsi="Tahoma" w:cs="Tahoma"/>
                <w:sz w:val="20"/>
                <w:szCs w:val="20"/>
              </w:rPr>
              <w:t xml:space="preserve"> с предлагаемыми вариантами расчетов (п. 1, 2) - необходимо указать «в форме согласия» только один из вариантов расчетов;</w:t>
            </w:r>
          </w:p>
          <w:p w14:paraId="518FE4C1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- </w:t>
            </w:r>
            <w:r w:rsidRPr="00B578D9">
              <w:rPr>
                <w:rFonts w:ascii="Tahoma" w:hAnsi="Tahoma" w:cs="Tahoma"/>
                <w:sz w:val="20"/>
                <w:szCs w:val="20"/>
              </w:rPr>
              <w:t>При несогласии</w:t>
            </w:r>
            <w:r w:rsidRPr="002247A4">
              <w:rPr>
                <w:rFonts w:ascii="Tahoma" w:hAnsi="Tahoma" w:cs="Tahoma"/>
                <w:sz w:val="20"/>
                <w:szCs w:val="20"/>
              </w:rPr>
              <w:t xml:space="preserve"> с предлагаемыми вариантами расчетов (п. 1, 2) - необходимо указать «в форме согласия» иной вариант расчетов.</w:t>
            </w:r>
          </w:p>
          <w:p w14:paraId="5B63F840" w14:textId="18479E27" w:rsidR="00BA7A20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>Допускается изменение величины отсрочки платежа и условий</w:t>
            </w:r>
            <w:r>
              <w:rPr>
                <w:rFonts w:ascii="Tahoma" w:hAnsi="Tahoma" w:cs="Tahoma"/>
                <w:sz w:val="20"/>
                <w:szCs w:val="20"/>
              </w:rPr>
              <w:t xml:space="preserve"> оплаты по результату рассмотрения коммерческих предложений.</w:t>
            </w:r>
          </w:p>
        </w:tc>
      </w:tr>
      <w:tr w:rsidR="00525404" w:rsidRPr="00CB3B3A" w14:paraId="660C2E14" w14:textId="77777777" w:rsidTr="0032024A">
        <w:trPr>
          <w:trHeight w:val="24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4219" w14:textId="75ADDED1" w:rsidR="00525404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7. График / Срок поставки / выполнения работ / оказания услуг.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AC05" w14:textId="7D1A974C" w:rsidR="00525404" w:rsidRPr="00CB3B3A" w:rsidRDefault="00A12504" w:rsidP="00295ECF">
            <w:pPr>
              <w:rPr>
                <w:rFonts w:ascii="Tahoma" w:hAnsi="Tahoma" w:cs="Tahoma"/>
                <w:sz w:val="20"/>
                <w:szCs w:val="20"/>
              </w:rPr>
            </w:pPr>
            <w:r w:rsidRPr="00A12504">
              <w:rPr>
                <w:rFonts w:ascii="Tahoma" w:hAnsi="Tahoma" w:cs="Tahoma"/>
                <w:sz w:val="20"/>
                <w:szCs w:val="20"/>
              </w:rPr>
              <w:t>с 18.12.2026 по 31.03.2027гг.</w:t>
            </w:r>
          </w:p>
        </w:tc>
      </w:tr>
      <w:tr w:rsidR="00AC63E3" w:rsidRPr="00CB3B3A" w14:paraId="2F3EFF83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3395" w14:textId="282FFD59" w:rsidR="00AC63E3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8. Особые условия приемки, требования к упаковке и транспортировке продукции.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C7B3" w14:textId="03070633" w:rsidR="006B114B" w:rsidRPr="00407D73" w:rsidRDefault="00A12504" w:rsidP="00FB7193">
            <w:pPr>
              <w:rPr>
                <w:rFonts w:ascii="Tahoma" w:hAnsi="Tahoma" w:cs="Tahoma"/>
                <w:sz w:val="20"/>
                <w:szCs w:val="20"/>
              </w:rPr>
            </w:pPr>
            <w:r w:rsidRPr="00A12504">
              <w:rPr>
                <w:rFonts w:ascii="Tahoma" w:hAnsi="Tahoma" w:cs="Tahoma"/>
                <w:sz w:val="20"/>
                <w:szCs w:val="20"/>
              </w:rPr>
              <w:t>Согласно Техническому Заданию (Приложение №1 к настоящему Приглашению).</w:t>
            </w:r>
          </w:p>
        </w:tc>
      </w:tr>
      <w:tr w:rsidR="00FB7193" w:rsidRPr="00CB3B3A" w14:paraId="7E4C0E8E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4D25" w14:textId="18B83442" w:rsidR="00FB7193" w:rsidRPr="00CB3B3A" w:rsidRDefault="00FB719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9. Требования к сертификации Продукции, лицензиям, допускам к определенному виду работ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6972" w14:textId="60958851" w:rsidR="00FB7193" w:rsidRPr="00CB3B3A" w:rsidRDefault="00B04AE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AE3">
              <w:rPr>
                <w:rFonts w:ascii="Tahoma" w:hAnsi="Tahoma" w:cs="Tahoma"/>
                <w:sz w:val="20"/>
                <w:szCs w:val="20"/>
              </w:rPr>
              <w:t>Все услуги/работы по комплексному техническому обслуживанию зданий и сооружений ведутся в соответствии с нормативными актами на данный вид работ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AC63E3" w:rsidRPr="00CB3B3A" w14:paraId="4DD1B67A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53D1" w14:textId="6DB981BE" w:rsidR="00AC63E3" w:rsidRPr="00CB3B3A" w:rsidRDefault="004D56CD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10</w:t>
            </w:r>
            <w:r w:rsidR="00AC63E3" w:rsidRPr="00CB3B3A">
              <w:rPr>
                <w:rFonts w:ascii="Tahoma" w:hAnsi="Tahoma" w:cs="Tahoma"/>
                <w:sz w:val="20"/>
                <w:szCs w:val="20"/>
              </w:rPr>
              <w:t>. Экологические требования, требования к валидации Продукции, процессов и оборудования, к квалификации персонала, к системе менеджмента качества Поставщика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554F" w14:textId="52494980" w:rsidR="00AC63E3" w:rsidRPr="00CB3B3A" w:rsidRDefault="00B04AE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AE3">
              <w:rPr>
                <w:rFonts w:ascii="Tahoma" w:hAnsi="Tahoma" w:cs="Tahoma"/>
                <w:sz w:val="20"/>
                <w:szCs w:val="20"/>
              </w:rPr>
              <w:t>Согласно Техническому Заданию (Приложение №1 к настоящему Приглашению).</w:t>
            </w:r>
          </w:p>
        </w:tc>
      </w:tr>
      <w:tr w:rsidR="00EE11BC" w:rsidRPr="00CB3B3A" w14:paraId="441A0734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7634" w14:textId="68CD8346" w:rsidR="00EE11BC" w:rsidRPr="00CB3B3A" w:rsidRDefault="00EE11BC" w:rsidP="00EE11BC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11. Требования к размеру и способу/форме обеспечения исполнения обязательств Поставщика по заключению и/или исполнению договора.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7638" w14:textId="1AC36C87" w:rsidR="00EE11BC" w:rsidRPr="00CB3B3A" w:rsidRDefault="005F3662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F3662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EE11BC" w:rsidRPr="00CB3B3A" w14:paraId="56BAD5A3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3A74" w14:textId="2E90A50F" w:rsidR="00EE11BC" w:rsidRPr="00CB3B3A" w:rsidRDefault="00EE11BC" w:rsidP="00EE11BC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12. Требование о предоставлении документов, подтверждающих наличие возможности предоставления Поставщиком обеспечения </w:t>
            </w: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>исполнения обязательств по заключению и/или исполнению договору для закупок, проводимых в рамках Тендеров (например, письмо или справка банка о выдаче в случае заключения договора Поставщику соответствующей банковской гарантии / векселя).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3374" w14:textId="6CBC6B9E" w:rsidR="00EE11BC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B1B15">
              <w:rPr>
                <w:rFonts w:ascii="Tahoma" w:hAnsi="Tahoma" w:cs="Tahoma"/>
                <w:sz w:val="20"/>
                <w:szCs w:val="20"/>
              </w:rPr>
              <w:lastRenderedPageBreak/>
              <w:t>Неприменимо.</w:t>
            </w:r>
          </w:p>
        </w:tc>
      </w:tr>
      <w:tr w:rsidR="002B6040" w:rsidRPr="00CB3B3A" w14:paraId="7C86BEF2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24FE" w14:textId="221F8562" w:rsidR="002B6040" w:rsidRPr="00CB3B3A" w:rsidRDefault="002B6040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правоспособность, благонадежность, платежеспособность и финансовую устойчивость Поставщика в соответствии с требованиями Положения о договорной работе.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F592" w14:textId="5CE65451" w:rsidR="002B6040" w:rsidRPr="00CB3B3A" w:rsidRDefault="00A442CD" w:rsidP="002B604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В соответствии с Перечнем документов (приложение № </w:t>
            </w:r>
            <w:r w:rsidR="00280EDB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к настоящему приглашению)</w:t>
            </w:r>
          </w:p>
        </w:tc>
      </w:tr>
      <w:tr w:rsidR="002B6040" w:rsidRPr="00CB3B3A" w14:paraId="48228856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F9F1" w14:textId="53A486E6" w:rsidR="002B6040" w:rsidRPr="00CB3B3A" w:rsidRDefault="002B6040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4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наличие деловых отношений между Поставщиком и производителем Продукции.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4846" w14:textId="2A8E99D0" w:rsidR="002B6040" w:rsidRPr="00CB3B3A" w:rsidRDefault="005F366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F3662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D1986" w:rsidRPr="00CB3B3A" w14:paraId="0AEDAC2B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4B02" w14:textId="1CF7E82E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5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Условия договора, заключаемого по результатам закупочной процедуры, в том числе, ответственность за нарушение обязательств, применимое право, подсудность.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D3FA" w14:textId="77777777" w:rsidR="006D1986" w:rsidRPr="003B36A5" w:rsidRDefault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По результатам проведения закупочной процедуры будет заключен договор по форме Заказчика </w:t>
            </w:r>
            <w:r w:rsidR="006D1986" w:rsidRPr="003B36A5">
              <w:rPr>
                <w:rFonts w:ascii="Tahoma" w:hAnsi="Tahoma" w:cs="Tahoma"/>
                <w:sz w:val="20"/>
                <w:szCs w:val="20"/>
              </w:rPr>
              <w:t>Приложение №2 к настоящему Приглашению</w:t>
            </w:r>
            <w:r w:rsidRPr="003B36A5"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437D0645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Условия ответственности за нарушение обязательств определены соответствующим разделом формы договора.</w:t>
            </w:r>
          </w:p>
          <w:p w14:paraId="2E6666D9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При рассмотрении споров применяются нормы права Российской Федерации.</w:t>
            </w:r>
          </w:p>
          <w:p w14:paraId="6C189118" w14:textId="20C4AEF8" w:rsidR="00967171" w:rsidRPr="00CB3B3A" w:rsidRDefault="00967171" w:rsidP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Все споры будут разрешаться в Арбитражном суде Красноярского края.</w:t>
            </w:r>
          </w:p>
          <w:p w14:paraId="56FE7A85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Поставщик в заявке на участие в закупочной процедуре сообщает о согласии с условиями договора.</w:t>
            </w:r>
          </w:p>
          <w:p w14:paraId="1A0D4A72" w14:textId="28F4FAF1" w:rsidR="00967171" w:rsidRPr="00CB3B3A" w:rsidRDefault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D1986" w:rsidRPr="00CB3B3A" w14:paraId="331AD7E2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3266" w14:textId="67414EB7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6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Требования к предоставлению отчетности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6385" w14:textId="2B4BB6D4" w:rsidR="006D1986" w:rsidRPr="00517495" w:rsidRDefault="00E72D25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D1986" w:rsidRPr="00CB3B3A" w14:paraId="728DF808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47F8" w14:textId="28EB55A4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7</w:t>
            </w:r>
            <w:r w:rsidRPr="00CB3B3A">
              <w:rPr>
                <w:rFonts w:ascii="Tahoma" w:hAnsi="Tahoma" w:cs="Tahoma"/>
                <w:sz w:val="20"/>
                <w:szCs w:val="20"/>
              </w:rPr>
              <w:t>.</w:t>
            </w:r>
            <w:r w:rsidR="00702050"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B3B3A">
              <w:rPr>
                <w:rFonts w:ascii="Tahoma" w:hAnsi="Tahoma" w:cs="Tahoma"/>
                <w:sz w:val="20"/>
                <w:szCs w:val="20"/>
              </w:rPr>
              <w:t>Необходимые требования к Поставщику (к квалификации поставщика, возможности представлять аналоги и т.д.)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F702" w14:textId="77777777" w:rsidR="005F3662" w:rsidRDefault="005F3662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B04AE3">
              <w:rPr>
                <w:rFonts w:ascii="Tahoma" w:hAnsi="Tahoma" w:cs="Tahoma"/>
                <w:sz w:val="20"/>
                <w:szCs w:val="20"/>
              </w:rPr>
              <w:t>С</w:t>
            </w:r>
            <w:r>
              <w:rPr>
                <w:rFonts w:ascii="Tahoma" w:hAnsi="Tahoma" w:cs="Tahoma"/>
                <w:sz w:val="20"/>
                <w:szCs w:val="20"/>
              </w:rPr>
              <w:t>оответствие технической части предложения Поставщика техническому заданию Заказчика</w:t>
            </w:r>
          </w:p>
          <w:p w14:paraId="3791E1BE" w14:textId="2B4E2E3F" w:rsidR="00B04AE3" w:rsidRPr="00517495" w:rsidRDefault="00B04AE3" w:rsidP="00EE11BC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</w:tr>
      <w:tr w:rsidR="006D1986" w:rsidRPr="00CB3B3A" w14:paraId="41847289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346B" w14:textId="7B41DDEA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8</w:t>
            </w:r>
            <w:r w:rsidRPr="00CB3B3A">
              <w:rPr>
                <w:rFonts w:ascii="Tahoma" w:hAnsi="Tahoma" w:cs="Tahoma"/>
                <w:sz w:val="20"/>
                <w:szCs w:val="20"/>
              </w:rPr>
              <w:t>. Иные требования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1552" w14:textId="77777777" w:rsidR="00B04AE3" w:rsidRDefault="00B04AE3" w:rsidP="003B36A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AE3">
              <w:rPr>
                <w:rFonts w:ascii="Tahoma" w:hAnsi="Tahoma" w:cs="Tahoma"/>
                <w:sz w:val="20"/>
                <w:szCs w:val="20"/>
              </w:rPr>
              <w:t>Инф. справка/копии документов:</w:t>
            </w:r>
          </w:p>
          <w:p w14:paraId="6FAFACC8" w14:textId="7F629F9E" w:rsidR="00CB3B3A" w:rsidRPr="00517495" w:rsidRDefault="00B04AE3" w:rsidP="003B36A5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н</w:t>
            </w:r>
            <w:r w:rsidRPr="00B04AE3">
              <w:rPr>
                <w:rFonts w:ascii="Tahoma" w:hAnsi="Tahoma" w:cs="Tahoma"/>
                <w:sz w:val="20"/>
                <w:szCs w:val="20"/>
              </w:rPr>
              <w:t xml:space="preserve">аличие у поставщика кадровых ресурсов, необходимых для выполнения работ / оказания услуг в соответствии с предметом закупки. </w:t>
            </w:r>
          </w:p>
        </w:tc>
      </w:tr>
      <w:tr w:rsidR="006D1986" w:rsidRPr="00CB3B3A" w14:paraId="617D1746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F695" w14:textId="00B357F4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9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Срок действия КП/ТКП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8DFD" w14:textId="287531DD" w:rsidR="006D1986" w:rsidRPr="00CB3B3A" w:rsidRDefault="006D198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14:paraId="4E4523E8" w14:textId="3919E971" w:rsidR="001315A1" w:rsidRPr="00CB3B3A" w:rsidRDefault="001315A1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Закупочная процедура является внутренней процедурой выбора Обособленным подразделением/РОКС НН Поставщиков и не должна рассматриваться в качестве торгов в смысле </w:t>
      </w:r>
      <w:r w:rsidRPr="00CB3B3A">
        <w:rPr>
          <w:rFonts w:ascii="Tahoma" w:hAnsi="Tahoma" w:cs="Tahoma"/>
          <w:sz w:val="20"/>
          <w:szCs w:val="20"/>
        </w:rPr>
        <w:lastRenderedPageBreak/>
        <w:t>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14:paraId="4D7F49BB" w14:textId="2FBCC21A" w:rsidR="001315A1" w:rsidRPr="00CB3B3A" w:rsidRDefault="001315A1" w:rsidP="00D24D05">
      <w:pPr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Обособленное подразделение/РОКС НН сохраняет за собой право в любое время отказаться от продолжения проведения данной Закупочной процедуры, изменить условия ее проведения, а также отказаться от заключения договора с Поставщиком, предложение которого признано лучшим по результатам проведения закупочной процедуры.</w:t>
      </w:r>
    </w:p>
    <w:p w14:paraId="273C6B98" w14:textId="7B332AD9" w:rsidR="001315A1" w:rsidRPr="00CB3B3A" w:rsidRDefault="001315A1" w:rsidP="00D24D05">
      <w:pPr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При этом любые расходы, связанные с участием в закупочной процедуре, участник несет самостоятельно, указанные расходы ни при каких обстоятельствах РОКС НН не возмещаются.</w:t>
      </w:r>
    </w:p>
    <w:p w14:paraId="20AEE63D" w14:textId="77777777" w:rsidR="00E72D25" w:rsidRPr="004441D9" w:rsidRDefault="00B703D2" w:rsidP="00E72D25">
      <w:pPr>
        <w:ind w:right="-1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Вопросы, связанные с организацией данной закупочной процедуры, заполнению документации, предоставлению разъяснений можно направлять на электронный адрес</w:t>
      </w:r>
      <w:r w:rsidR="005F387D" w:rsidRPr="00CB3B3A">
        <w:rPr>
          <w:rFonts w:ascii="Tahoma" w:hAnsi="Tahoma" w:cs="Tahoma"/>
          <w:sz w:val="20"/>
          <w:szCs w:val="20"/>
        </w:rPr>
        <w:t>:</w:t>
      </w:r>
      <w:r w:rsidR="006E1746" w:rsidRPr="00CB3B3A">
        <w:rPr>
          <w:rFonts w:ascii="Tahoma" w:hAnsi="Tahoma" w:cs="Tahoma"/>
          <w:sz w:val="20"/>
          <w:szCs w:val="20"/>
        </w:rPr>
        <w:t xml:space="preserve"> </w:t>
      </w:r>
      <w:r w:rsidR="00E72D25" w:rsidRPr="003B36A5">
        <w:rPr>
          <w:rFonts w:ascii="Tahoma" w:hAnsi="Tahoma" w:cs="Tahoma"/>
          <w:sz w:val="20"/>
          <w:szCs w:val="20"/>
        </w:rPr>
        <w:t xml:space="preserve">Матвейчук Ксения Сергеевна </w:t>
      </w:r>
      <w:hyperlink r:id="rId12" w:history="1">
        <w:r w:rsidR="00E72D25" w:rsidRPr="003B36A5">
          <w:rPr>
            <w:rStyle w:val="a9"/>
            <w:rFonts w:ascii="Tahoma" w:hAnsi="Tahoma" w:cs="Tahoma"/>
            <w:sz w:val="20"/>
            <w:szCs w:val="20"/>
            <w:u w:val="none"/>
          </w:rPr>
          <w:t xml:space="preserve"> </w:t>
        </w:r>
        <w:hyperlink r:id="rId13" w:history="1">
          <w:r w:rsidR="00E72D25" w:rsidRPr="003B36A5">
            <w:rPr>
              <w:rStyle w:val="a9"/>
              <w:rFonts w:ascii="Tahoma" w:hAnsi="Tahoma" w:cs="Tahoma"/>
              <w:sz w:val="20"/>
              <w:szCs w:val="20"/>
              <w:u w:val="none"/>
            </w:rPr>
            <w:t>matveychukks@bobrovylog.ru</w:t>
          </w:r>
        </w:hyperlink>
      </w:hyperlink>
    </w:p>
    <w:p w14:paraId="2B095119" w14:textId="7C74201B" w:rsidR="00525404" w:rsidRPr="00CB3B3A" w:rsidRDefault="006E1746" w:rsidP="006E1746">
      <w:pPr>
        <w:ind w:right="333" w:firstLine="567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 Вашу Заявку на участие в Закупочной процедуре прошу направлять </w:t>
      </w:r>
      <w:r w:rsidR="004E370E" w:rsidRPr="00CB3B3A">
        <w:rPr>
          <w:rFonts w:ascii="Tahoma" w:hAnsi="Tahoma" w:cs="Tahoma"/>
          <w:sz w:val="20"/>
          <w:szCs w:val="20"/>
        </w:rPr>
        <w:t xml:space="preserve">на имя Генерального директора ООО «Ренонс» – </w:t>
      </w:r>
      <w:r w:rsidR="008142CF">
        <w:rPr>
          <w:rFonts w:ascii="Tahoma" w:hAnsi="Tahoma" w:cs="Tahoma"/>
          <w:sz w:val="20"/>
          <w:szCs w:val="20"/>
        </w:rPr>
        <w:t>Петровского Дениса Витальевича</w:t>
      </w:r>
      <w:r w:rsidR="004E370E" w:rsidRPr="00CB3B3A">
        <w:rPr>
          <w:rFonts w:ascii="Tahoma" w:hAnsi="Tahoma" w:cs="Tahoma"/>
          <w:sz w:val="20"/>
          <w:szCs w:val="20"/>
        </w:rPr>
        <w:t>, или в бумажном варианте по адресу: 660006, г. Красноярск, ул. Сибирская, д. 92, стр. 23</w:t>
      </w:r>
      <w:r w:rsidR="00525404" w:rsidRPr="00CB3B3A">
        <w:rPr>
          <w:rFonts w:ascii="Tahoma" w:hAnsi="Tahoma" w:cs="Tahoma"/>
          <w:sz w:val="20"/>
          <w:szCs w:val="20"/>
        </w:rPr>
        <w:t xml:space="preserve">. </w:t>
      </w:r>
      <w:r w:rsidR="00054F7D" w:rsidRPr="00CB3B3A">
        <w:rPr>
          <w:rFonts w:ascii="Tahoma" w:hAnsi="Tahoma" w:cs="Tahoma"/>
          <w:sz w:val="20"/>
          <w:szCs w:val="20"/>
        </w:rPr>
        <w:t>В бумажном</w:t>
      </w:r>
      <w:r w:rsidR="00525404" w:rsidRPr="00CB3B3A">
        <w:rPr>
          <w:rFonts w:ascii="Tahoma" w:hAnsi="Tahoma" w:cs="Tahoma"/>
          <w:sz w:val="20"/>
          <w:szCs w:val="20"/>
        </w:rPr>
        <w:t xml:space="preserve"> варианте документы должны быть пронумерованы, сброшюрованы, вложены в конверт и сопровождены описью представленных документов с указанием количества страниц.</w:t>
      </w:r>
    </w:p>
    <w:p w14:paraId="48B2B7F9" w14:textId="0B48B81B" w:rsidR="001315A1" w:rsidRPr="00CB3B3A" w:rsidRDefault="001315A1" w:rsidP="00D24D05">
      <w:pPr>
        <w:autoSpaceDE w:val="0"/>
        <w:autoSpaceDN w:val="0"/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Передача информации другим подразделениям РОКС НН до объявления результатов Закупочной процедуры не допускается, при обнаружении подобных фактов РОКС НН оставляет за собой право исключить потенциального Поставщика из дальнейшего участия в Закупочной процедуре</w:t>
      </w:r>
    </w:p>
    <w:p w14:paraId="1F790566" w14:textId="77777777" w:rsidR="00525404" w:rsidRPr="00CB3B3A" w:rsidRDefault="00525404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Документы Коммерческого предложения должны быть подписаны лицом, имеющим право подписи от имени Претендента.</w:t>
      </w:r>
    </w:p>
    <w:p w14:paraId="00D0E151" w14:textId="59D7A56B" w:rsidR="00525404" w:rsidRPr="00CB3B3A" w:rsidRDefault="00525404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Текст Заявки на участие в Закупочной процедуре должен содержать следующее:</w:t>
      </w:r>
    </w:p>
    <w:p w14:paraId="34C73276" w14:textId="77777777" w:rsidR="006604AD" w:rsidRPr="00CB3B3A" w:rsidRDefault="0044503B" w:rsidP="006604AD">
      <w:pPr>
        <w:ind w:firstLine="709"/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eastAsia="Calibri" w:hAnsi="Tahoma" w:cs="Tahoma"/>
          <w:b/>
          <w:bCs/>
          <w:iCs/>
          <w:sz w:val="20"/>
          <w:szCs w:val="20"/>
          <w:lang w:eastAsia="en-US"/>
        </w:rPr>
        <w:t>«</w:t>
      </w:r>
      <w:r w:rsidRPr="00CB3B3A">
        <w:rPr>
          <w:rFonts w:ascii="Tahoma" w:hAnsi="Tahoma" w:cs="Tahoma"/>
          <w:b/>
          <w:sz w:val="20"/>
          <w:szCs w:val="20"/>
        </w:rPr>
        <w:t xml:space="preserve">Подтверждаем участие в Закупочной процедуре на поставку Продукции в соответствии с предъявленными в Приглашении от___________ №__________ требованиями, а также выражаем свое согласие на участие в процедуре в соответствии с указанными требованиями. </w:t>
      </w:r>
      <w:r w:rsidR="006604AD" w:rsidRPr="00CB3B3A">
        <w:rPr>
          <w:rFonts w:ascii="Tahoma" w:hAnsi="Tahoma" w:cs="Tahoma"/>
          <w:b/>
          <w:sz w:val="20"/>
          <w:szCs w:val="20"/>
        </w:rPr>
        <w:t>Срок действия нашего предложения составляет не менее 15 рабочих дней начиная с даты окончания срока подачи предложений. Со следующими условиями проведения Закупочной процедуры согласны:</w:t>
      </w:r>
    </w:p>
    <w:tbl>
      <w:tblPr>
        <w:tblW w:w="9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5529"/>
        <w:gridCol w:w="3819"/>
      </w:tblGrid>
      <w:tr w:rsidR="006604AD" w:rsidRPr="00CB3B3A" w14:paraId="3EE41367" w14:textId="77777777" w:rsidTr="006604AD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0D9" w14:textId="72A69E4B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 Предмет закупки (с указанием номенклатурных кодов Продукции, ГОСТов, технических условий, отраслевых стандартов и стандартов предприятий, опросных листов, чертежей).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3918" w14:textId="6405B91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73672DA" w14:textId="77777777" w:rsidTr="006604A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2D69" w14:textId="7D138E7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2. Перечень и значения отдельных характеристик, которыми должна обладать продукция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EA91" w14:textId="0BB1ED9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CBC2BBC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D52E" w14:textId="724D68BC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3. Инструмент проведения Закупки (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>, запрос цен/предложений).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4A8F" w14:textId="6A289CF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65BE01D1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B8B1" w14:textId="7678BBBC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4. Срок подачи – дата и время окончания приема предложения. Дата проведения 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редукциона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 xml:space="preserve"> и наименование ЭТП при использовании ЭТП или информация о способе и сроке подачи – дате и времени окончания приема Коммерческого / Технико-коммерческого предложения.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3FA1" w14:textId="5F533888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4A34C0FD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9235" w14:textId="10C71E80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5. Базис поставки.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C894" w14:textId="2ADADE7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E95DA8F" w14:textId="77777777" w:rsidTr="006604AD">
        <w:trPr>
          <w:trHeight w:val="22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810D" w14:textId="41E9CA13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6 Форма, условия и сроки оплаты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B313" w14:textId="0083596C" w:rsidR="006604AD" w:rsidRPr="00CB3B3A" w:rsidRDefault="006604AD" w:rsidP="006604AD">
            <w:pPr>
              <w:tabs>
                <w:tab w:val="left" w:pos="3060"/>
              </w:tabs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  <w:r w:rsidRPr="00CB3B3A">
              <w:rPr>
                <w:rFonts w:ascii="Tahoma" w:hAnsi="Tahoma" w:cs="Tahoma"/>
                <w:sz w:val="20"/>
                <w:szCs w:val="20"/>
              </w:rPr>
              <w:tab/>
            </w:r>
          </w:p>
        </w:tc>
      </w:tr>
      <w:tr w:rsidR="006604AD" w:rsidRPr="00CB3B3A" w14:paraId="3AA7EF04" w14:textId="77777777" w:rsidTr="006604A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8720" w14:textId="40FA0FDF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7. График / Срок поставки / выполнения работ / оказания услуг.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2B50A" w14:textId="431C394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4F9925C" w14:textId="77777777" w:rsidTr="0041414F">
        <w:trPr>
          <w:trHeight w:val="40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30A3" w14:textId="543FB71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8. Особые условия приемки, требования к упаковке и транспортировке продукции.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C24B" w14:textId="516628FE" w:rsidR="006604AD" w:rsidRPr="00517495" w:rsidRDefault="003B36A5" w:rsidP="006604AD">
            <w:pPr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FB7193" w:rsidRPr="00CB3B3A" w14:paraId="6B788B26" w14:textId="77777777" w:rsidTr="006604AD">
        <w:trPr>
          <w:trHeight w:val="5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D628" w14:textId="7482954B" w:rsidR="00FB7193" w:rsidRPr="00CB3B3A" w:rsidRDefault="00FB7193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 xml:space="preserve">9. Требования к сертификации Продукции, лицензиям, допускам к определенному виду работ 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96F8" w14:textId="1B927D7F" w:rsidR="00FB7193" w:rsidRPr="00CB3B3A" w:rsidRDefault="00B04AE3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B04AE3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0749C5" w:rsidRPr="00CB3B3A" w14:paraId="4D99947A" w14:textId="77777777" w:rsidTr="006604AD">
        <w:trPr>
          <w:trHeight w:val="5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A878" w14:textId="5FC4EEC5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10. Экологические требования, требования к валидации Продукции, процессов и оборудования, к квалификации персонала, к системе менеджмента качества Поставщика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BD4A" w14:textId="349D365A" w:rsidR="000749C5" w:rsidRPr="00CB3B3A" w:rsidRDefault="00B04AE3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B04AE3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0749C5" w:rsidRPr="00CB3B3A" w14:paraId="2118D6E4" w14:textId="77777777" w:rsidTr="0041414F">
        <w:trPr>
          <w:trHeight w:val="28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368E" w14:textId="6AB92AE8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11. Требования к размеру и способу/форме обеспечения исполнения обязательств Поставщика по заключению и/или исполнению договора.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A593" w14:textId="12B33B15" w:rsidR="000749C5" w:rsidRPr="00CB3B3A" w:rsidRDefault="008142CF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8142CF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0749C5" w:rsidRPr="00CB3B3A" w14:paraId="2E29D080" w14:textId="77777777" w:rsidTr="0041414F">
        <w:trPr>
          <w:trHeight w:val="28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59E7" w14:textId="6820B2C7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12. Требование о предоставлении документов, подтверждающих наличие возможности предоставления Поставщиком обеспечения исполнения обязательств по заключению и/или исполнению договору для закупок, проводимых в рамках Тендеров (например, письмо или справка банка о выдаче в случае заключения договора Поставщику соответствующей банковской гарантии / векселя).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D5D3" w14:textId="05DA76A2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0DFD52BC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97F8" w14:textId="045AEF11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правоспособность, благонадежность, платежеспособность и финансовую устойчивость Поставщика в соответствии с требованиями Положения о договорной работе.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B3EE" w14:textId="606DCD32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635B9303" w14:textId="77777777" w:rsidTr="0041414F">
        <w:trPr>
          <w:trHeight w:val="24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9C49" w14:textId="135AF16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4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наличие деловых отношений между Поставщиком и производителем Продукции.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79E2" w14:textId="31FE6635" w:rsidR="006604AD" w:rsidRPr="00CB3B3A" w:rsidRDefault="008142CF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142CF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47927E26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D7F8" w14:textId="464C1B6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5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Условия договора, заключаемого по результатам закупочной процедуры, в том числе, ответственность за нарушение обязательств, применимое право, подсудность.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24EE" w14:textId="65266DBF" w:rsidR="006604AD" w:rsidRPr="00CB3B3A" w:rsidRDefault="006604AD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B25B932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7287" w14:textId="4E201A5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6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Требования к предоставлению отчетности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8F71" w14:textId="448D92ED" w:rsidR="006604AD" w:rsidRPr="00CB3B3A" w:rsidRDefault="00E72D25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6FDCEE73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BFC1" w14:textId="430F6AC2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7</w:t>
            </w:r>
            <w:r w:rsidRPr="00CB3B3A">
              <w:rPr>
                <w:rFonts w:ascii="Tahoma" w:hAnsi="Tahoma" w:cs="Tahoma"/>
                <w:sz w:val="20"/>
                <w:szCs w:val="20"/>
              </w:rPr>
              <w:t>.Необходимые требования к Поставщику (к квалификации поставщика, возможности представлять аналоги и т.д.)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268D" w14:textId="0FE30E8F" w:rsidR="006604AD" w:rsidRPr="00CB3B3A" w:rsidRDefault="003B36A5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 xml:space="preserve">Согласны/ не согласны/ указать альтернативное предложение </w:t>
            </w:r>
          </w:p>
        </w:tc>
      </w:tr>
      <w:tr w:rsidR="006604AD" w:rsidRPr="00CB3B3A" w14:paraId="6BEA9355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DDF6" w14:textId="52083BF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8</w:t>
            </w:r>
            <w:r w:rsidRPr="00CB3B3A">
              <w:rPr>
                <w:rFonts w:ascii="Tahoma" w:hAnsi="Tahoma" w:cs="Tahoma"/>
                <w:sz w:val="20"/>
                <w:szCs w:val="20"/>
              </w:rPr>
              <w:t>. Иные требования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1BC8" w14:textId="6BBE7306" w:rsidR="006604AD" w:rsidRPr="00CB3B3A" w:rsidRDefault="00B04AE3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AE3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74BA677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44A0" w14:textId="667D52E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9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Срок действия КП/ТКП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A989" w14:textId="1FCC68F7" w:rsidR="006604AD" w:rsidRPr="00CB3B3A" w:rsidRDefault="006604AD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</w:tbl>
    <w:p w14:paraId="66F81F66" w14:textId="77777777" w:rsidR="0044503B" w:rsidRPr="00CB3B3A" w:rsidRDefault="0044503B" w:rsidP="00D24D05">
      <w:pPr>
        <w:ind w:firstLine="709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Настоящим ______________ (указать наименование поставщика) подтверждает, что он [и планируемые к привлечению им для исполнения обязательств по договору субподрядчики]</w:t>
      </w:r>
      <w:r w:rsidRPr="00CB3B3A">
        <w:rPr>
          <w:rFonts w:ascii="Tahoma" w:eastAsia="Calibri" w:hAnsi="Tahoma" w:cs="Tahoma"/>
          <w:color w:val="FFFFFF"/>
          <w:sz w:val="20"/>
          <w:szCs w:val="20"/>
          <w:vertAlign w:val="superscript"/>
          <w:lang w:eastAsia="en-US"/>
        </w:rPr>
        <w:footnoteReference w:id="1"/>
      </w:r>
      <w:r w:rsidRPr="00CB3B3A">
        <w:rPr>
          <w:rFonts w:ascii="Tahoma" w:eastAsia="Calibri" w:hAnsi="Tahoma" w:cs="Tahoma"/>
          <w:sz w:val="20"/>
          <w:szCs w:val="20"/>
          <w:vertAlign w:val="superscript"/>
          <w:lang w:eastAsia="en-US"/>
        </w:rPr>
        <w:t xml:space="preserve">29 </w:t>
      </w:r>
      <w:r w:rsidRPr="00CB3B3A">
        <w:rPr>
          <w:rFonts w:ascii="Tahoma" w:eastAsia="Calibri" w:hAnsi="Tahoma" w:cs="Tahoma"/>
          <w:sz w:val="20"/>
          <w:szCs w:val="20"/>
          <w:lang w:eastAsia="en-US"/>
        </w:rPr>
        <w:t>действуют добросовестно, обладают надлежащей деловой репутацией, финансовыми, технологическими и иными ресурсами, достаточными для исполнения ими соответствующих обязательств в полном объеме в установленные сроки, подтверждает отсутствие обстоятельств, которые могут препятствовать исполнению ими обязательств, а также что вся предоставленная в составе заявки на участие в закупочной процедуре информация является достоверной. В случае выявления на любой стадии проведения закупочной процедуры (до заключения договора) фактов предоставления поставщиком недостоверных сведений в составе заявки на участие в закупке такой поставщик отстраняется от дальнейшего участия в закупке.</w:t>
      </w:r>
    </w:p>
    <w:p w14:paraId="57D97AA6" w14:textId="77777777" w:rsidR="0044503B" w:rsidRPr="00CB3B3A" w:rsidRDefault="0044503B" w:rsidP="00D24D05">
      <w:pPr>
        <w:ind w:left="284" w:firstLine="709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______________ (указать наименование поставщика) также подтверждает, что:</w:t>
      </w:r>
    </w:p>
    <w:p w14:paraId="4D43100A" w14:textId="77777777" w:rsidR="0044503B" w:rsidRPr="00CB3B3A" w:rsidRDefault="0044503B" w:rsidP="00D24D05">
      <w:pPr>
        <w:numPr>
          <w:ilvl w:val="0"/>
          <w:numId w:val="1"/>
        </w:numPr>
        <w:ind w:left="0" w:firstLine="851"/>
        <w:jc w:val="both"/>
        <w:rPr>
          <w:rStyle w:val="a9"/>
          <w:rFonts w:ascii="Tahoma" w:hAnsi="Tahoma" w:cs="Tahoma"/>
          <w:sz w:val="20"/>
          <w:szCs w:val="20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lastRenderedPageBreak/>
        <w:t xml:space="preserve"> ознакомлен с нижеуказанными основаниями для включения в реестр недобросовестных контрагентов Группы компаний «Норильский никель» (далее – Реестр), размещенными в информационно-телекоммуникационной сети «Интернет» по адресу: </w:t>
      </w:r>
      <w:hyperlink r:id="rId14" w:history="1">
        <w:r w:rsidRPr="00CB3B3A">
          <w:rPr>
            <w:rStyle w:val="a9"/>
            <w:rFonts w:ascii="Tahoma" w:hAnsi="Tahoma" w:cs="Tahoma"/>
            <w:sz w:val="20"/>
            <w:szCs w:val="20"/>
          </w:rPr>
          <w:t>https://www.nornickel.ru/suppliers/register-dishonest-counterparties/</w:t>
        </w:r>
      </w:hyperlink>
      <w:r w:rsidRPr="00CB3B3A">
        <w:rPr>
          <w:rStyle w:val="a9"/>
          <w:rFonts w:ascii="Tahoma" w:hAnsi="Tahoma" w:cs="Tahoma"/>
          <w:sz w:val="20"/>
          <w:szCs w:val="20"/>
        </w:rPr>
        <w:t>:</w:t>
      </w:r>
    </w:p>
    <w:p w14:paraId="20CB3264" w14:textId="77777777" w:rsidR="0044503B" w:rsidRPr="00CB3B3A" w:rsidRDefault="0044503B" w:rsidP="00D24D05">
      <w:pPr>
        <w:numPr>
          <w:ilvl w:val="0"/>
          <w:numId w:val="2"/>
        </w:numPr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Уклонение победителя закупки от заключения договора с Компанией/РОКС НН, выражающееся, включая, но не ограничиваясь, в следующем:</w:t>
      </w:r>
    </w:p>
    <w:p w14:paraId="2E58E93E" w14:textId="77777777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а) прямом письменном отказе от подписания договора на условиях, согласованных участником закупки в процессе ее проведения;</w:t>
      </w:r>
    </w:p>
    <w:p w14:paraId="23F8AADE" w14:textId="003D7F79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б) </w:t>
      </w:r>
      <w:r w:rsidR="00E426E4"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не подписании</w:t>
      </w: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 договора (на условиях, согласованных участником закупки в процессе ее проведения) в течение срока, указанного в направленном уведомлении или ином документе о необходимости подписания договора;</w:t>
      </w:r>
    </w:p>
    <w:p w14:paraId="15BFDB18" w14:textId="77777777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в) предъявлении при подписании договора требований о внесении изменений в условия договора, по которым в процессе проведения закупки участник давал свое согласие;</w:t>
      </w:r>
    </w:p>
    <w:p w14:paraId="7C44F664" w14:textId="35E82851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г) не</w:t>
      </w:r>
      <w:r w:rsidR="00E426E4"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 </w:t>
      </w: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представлении документов, обязательных к предоставлению до заключения договора и предусмотренных закупочной документацией и (или) в заявке такого участника.</w:t>
      </w:r>
    </w:p>
    <w:p w14:paraId="7CAD4FE3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Предоставление заведомо недостоверных сведений для участия в закупочных процедурах Компании/РОКС НН.</w:t>
      </w:r>
    </w:p>
    <w:p w14:paraId="1FDEB785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Нарушение условий договора, повлекшее за собой причинение убытков, начисление неустойки либо возникновение иных требований Компании/РОКС НН к Контрагенту, не урегулированных во внесудебном порядке, установленном действующим законодательством либо договором.</w:t>
      </w:r>
    </w:p>
    <w:p w14:paraId="3E332D20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Разглашение полученной от Компании/РОКС НН конфиденциальной информации в нарушение закона или соответствующего соглашения.</w:t>
      </w:r>
    </w:p>
    <w:p w14:paraId="4C570D39" w14:textId="77777777" w:rsidR="0044503B" w:rsidRPr="00CB3B3A" w:rsidRDefault="0044503B" w:rsidP="00D24D05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 xml:space="preserve"> уведомлен о том, что вследствие возникновения вышеуказанных оснований, в т.ч. при отказе от заключения договора на условиях, согласованных ______________ (указать наименование поставщика) в процессе проведения закупочной процедуры, ___________ (указать наименование поставщика) будет внесен/-но в Реестр. </w:t>
      </w:r>
    </w:p>
    <w:p w14:paraId="34E5C6B4" w14:textId="5266C7C1" w:rsidR="004F40F9" w:rsidRPr="00CB3B3A" w:rsidRDefault="004F40F9" w:rsidP="004F40F9">
      <w:pPr>
        <w:tabs>
          <w:tab w:val="left" w:pos="10206"/>
        </w:tabs>
        <w:ind w:firstLine="567"/>
        <w:rPr>
          <w:rFonts w:ascii="Tahoma" w:eastAsia="Calibri" w:hAnsi="Tahoma" w:cs="Tahoma"/>
          <w:b/>
          <w:bCs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b/>
          <w:bCs/>
          <w:sz w:val="20"/>
          <w:szCs w:val="20"/>
          <w:lang w:eastAsia="en-US"/>
        </w:rPr>
        <w:t xml:space="preserve">Приложения: </w:t>
      </w:r>
    </w:p>
    <w:p w14:paraId="6E04BCBB" w14:textId="77777777" w:rsidR="004F40F9" w:rsidRPr="00CB3B3A" w:rsidRDefault="004F40F9" w:rsidP="004F40F9">
      <w:pPr>
        <w:pStyle w:val="a3"/>
        <w:numPr>
          <w:ilvl w:val="0"/>
          <w:numId w:val="3"/>
        </w:numPr>
        <w:tabs>
          <w:tab w:val="left" w:pos="10206"/>
        </w:tabs>
        <w:contextualSpacing w:val="0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…</w:t>
      </w:r>
    </w:p>
    <w:p w14:paraId="33BD01E9" w14:textId="77777777" w:rsidR="004F40F9" w:rsidRPr="00CB3B3A" w:rsidRDefault="004F40F9" w:rsidP="004F40F9">
      <w:pPr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Коммерческое / Технико-коммерческое предложение, документы, подтверждающие правоспособность, благонадежность, платежеспособность и финансовую устойчивость, а также наличие деловых отношений между Поставщиком и производителем Продукции, наличие сертификатов, лицензий, допусков и прочие документы, затребованные в Приглашении к участию в Закупочной процедуре, должны быть приложены к Заявке на участие в Закупочной процедуре.</w:t>
      </w:r>
    </w:p>
    <w:p w14:paraId="74FF0D53" w14:textId="77777777" w:rsidR="004F40F9" w:rsidRPr="00CB3B3A" w:rsidRDefault="004F40F9" w:rsidP="004F40F9">
      <w:pPr>
        <w:tabs>
          <w:tab w:val="left" w:pos="10206"/>
        </w:tabs>
        <w:ind w:firstLine="567"/>
        <w:rPr>
          <w:rFonts w:ascii="Tahoma" w:hAnsi="Tahoma" w:cs="Tahoma"/>
          <w:sz w:val="20"/>
          <w:szCs w:val="20"/>
        </w:rPr>
      </w:pPr>
    </w:p>
    <w:p w14:paraId="77AF2681" w14:textId="1EA9A9EE" w:rsidR="004F40F9" w:rsidRPr="00CB3B3A" w:rsidRDefault="004F40F9" w:rsidP="004F40F9">
      <w:pPr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hAnsi="Tahoma" w:cs="Tahoma"/>
          <w:b/>
          <w:sz w:val="20"/>
          <w:szCs w:val="20"/>
        </w:rPr>
        <w:t xml:space="preserve">Наименование должности (Поставщик)                       </w:t>
      </w:r>
      <w:r w:rsidRPr="00CB3B3A">
        <w:rPr>
          <w:rFonts w:ascii="Tahoma" w:hAnsi="Tahoma" w:cs="Tahoma"/>
          <w:sz w:val="20"/>
          <w:szCs w:val="20"/>
        </w:rPr>
        <w:t>подпись</w:t>
      </w:r>
      <w:r w:rsidRPr="00CB3B3A">
        <w:rPr>
          <w:rFonts w:ascii="Tahoma" w:hAnsi="Tahoma" w:cs="Tahoma"/>
          <w:bCs/>
          <w:i/>
          <w:sz w:val="20"/>
          <w:szCs w:val="20"/>
        </w:rPr>
        <w:t xml:space="preserve">   </w:t>
      </w:r>
      <w:r w:rsidRPr="00CB3B3A">
        <w:rPr>
          <w:rFonts w:ascii="Tahoma" w:hAnsi="Tahoma" w:cs="Tahoma"/>
          <w:bCs/>
          <w:sz w:val="20"/>
          <w:szCs w:val="20"/>
        </w:rPr>
        <w:t xml:space="preserve">                </w:t>
      </w:r>
      <w:r w:rsidRPr="00CB3B3A">
        <w:rPr>
          <w:rFonts w:ascii="Tahoma" w:hAnsi="Tahoma" w:cs="Tahoma"/>
          <w:b/>
          <w:sz w:val="20"/>
          <w:szCs w:val="20"/>
        </w:rPr>
        <w:t>И.О. Фамилия</w:t>
      </w:r>
    </w:p>
    <w:p w14:paraId="0B26A8DE" w14:textId="77777777" w:rsidR="000C0CAD" w:rsidRPr="00CB3B3A" w:rsidRDefault="000C0CAD" w:rsidP="004F40F9">
      <w:pPr>
        <w:rPr>
          <w:rFonts w:ascii="Tahoma" w:hAnsi="Tahoma" w:cs="Tahoma"/>
          <w:b/>
          <w:sz w:val="20"/>
          <w:szCs w:val="20"/>
        </w:rPr>
      </w:pPr>
    </w:p>
    <w:p w14:paraId="26CF0066" w14:textId="77777777" w:rsidR="004D56CD" w:rsidRPr="00CB3B3A" w:rsidRDefault="004D56CD" w:rsidP="004F40F9">
      <w:pPr>
        <w:rPr>
          <w:rFonts w:ascii="Tahoma" w:hAnsi="Tahoma" w:cs="Tahoma"/>
          <w:b/>
          <w:sz w:val="20"/>
          <w:szCs w:val="20"/>
        </w:rPr>
      </w:pPr>
    </w:p>
    <w:p w14:paraId="4B30F200" w14:textId="77777777" w:rsidR="004D56CD" w:rsidRPr="00CB3B3A" w:rsidRDefault="004D56CD" w:rsidP="004F40F9">
      <w:pPr>
        <w:rPr>
          <w:rFonts w:ascii="Tahoma" w:hAnsi="Tahoma" w:cs="Tahoma"/>
          <w:b/>
          <w:sz w:val="20"/>
          <w:szCs w:val="20"/>
        </w:rPr>
      </w:pPr>
    </w:p>
    <w:p w14:paraId="7216105D" w14:textId="77777777" w:rsidR="000C0CAD" w:rsidRPr="00CB3B3A" w:rsidRDefault="000C0CAD" w:rsidP="004F40F9">
      <w:pPr>
        <w:rPr>
          <w:rFonts w:ascii="Tahoma" w:hAnsi="Tahoma" w:cs="Tahoma"/>
          <w:bCs/>
          <w:sz w:val="20"/>
          <w:szCs w:val="20"/>
        </w:rPr>
      </w:pPr>
    </w:p>
    <w:p w14:paraId="268B7110" w14:textId="3605A8DF" w:rsidR="004F40F9" w:rsidRPr="00CB3B3A" w:rsidRDefault="004F40F9" w:rsidP="007E6AB7">
      <w:pPr>
        <w:tabs>
          <w:tab w:val="left" w:pos="10206"/>
        </w:tabs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[Настоящим заявляем о своем полном и безоговорочном присоединении к Декларации участника закупочной процедуры, размещенной на сайте по адресу</w:t>
      </w:r>
      <w:r w:rsidRPr="00CB3B3A">
        <w:rPr>
          <w:rFonts w:ascii="Tahoma" w:hAnsi="Tahoma" w:cs="Tahoma"/>
          <w:sz w:val="20"/>
          <w:szCs w:val="20"/>
        </w:rPr>
        <w:t xml:space="preserve"> </w:t>
      </w:r>
      <w:hyperlink r:id="rId15" w:tgtFrame="_blank" w:history="1">
        <w:r w:rsidRPr="00CB3B3A">
          <w:rPr>
            <w:rStyle w:val="a9"/>
            <w:rFonts w:ascii="Tahoma" w:hAnsi="Tahoma" w:cs="Tahoma"/>
            <w:sz w:val="20"/>
            <w:szCs w:val="20"/>
          </w:rPr>
          <w:t>https://nornickel.ru/suppliers/contractual-documentation/</w:t>
        </w:r>
      </w:hyperlink>
      <w:r w:rsidRPr="00CB3B3A">
        <w:rPr>
          <w:rFonts w:ascii="Tahoma" w:hAnsi="Tahoma" w:cs="Tahoma"/>
          <w:sz w:val="20"/>
          <w:szCs w:val="20"/>
        </w:rPr>
        <w:t xml:space="preserve">. </w:t>
      </w:r>
      <w:r w:rsidRPr="00CB3B3A">
        <w:rPr>
          <w:rFonts w:ascii="Tahoma" w:eastAsia="Calibri" w:hAnsi="Tahoma" w:cs="Tahoma"/>
          <w:sz w:val="20"/>
          <w:szCs w:val="20"/>
          <w:lang w:eastAsia="en-US"/>
        </w:rPr>
        <w:t>Настоящим подтверждаем, что с условиями Декларации участника закупочной процедуры ознакомлены, полностью согласны без каких-либо изъятий или ограничений и принимаем ее требования в полном объеме</w:t>
      </w:r>
    </w:p>
    <w:p w14:paraId="478784A3" w14:textId="77777777" w:rsidR="007E6AB7" w:rsidRPr="00CB3B3A" w:rsidRDefault="007E6AB7" w:rsidP="004F40F9">
      <w:pPr>
        <w:rPr>
          <w:rFonts w:ascii="Tahoma" w:hAnsi="Tahoma" w:cs="Tahoma"/>
          <w:b/>
          <w:sz w:val="20"/>
          <w:szCs w:val="20"/>
        </w:rPr>
      </w:pPr>
    </w:p>
    <w:p w14:paraId="4E7D4B61" w14:textId="34F831FD" w:rsidR="004F40F9" w:rsidRPr="00CB3B3A" w:rsidRDefault="004F40F9" w:rsidP="004F40F9">
      <w:pPr>
        <w:rPr>
          <w:rFonts w:ascii="Tahoma" w:hAnsi="Tahoma" w:cs="Tahoma"/>
          <w:bCs/>
          <w:sz w:val="20"/>
          <w:szCs w:val="20"/>
        </w:rPr>
      </w:pPr>
      <w:r w:rsidRPr="00CB3B3A">
        <w:rPr>
          <w:rFonts w:ascii="Tahoma" w:hAnsi="Tahoma" w:cs="Tahoma"/>
          <w:b/>
          <w:sz w:val="20"/>
          <w:szCs w:val="20"/>
        </w:rPr>
        <w:t xml:space="preserve">Наименование должности (Поставщик)                        </w:t>
      </w:r>
      <w:r w:rsidRPr="00CB3B3A">
        <w:rPr>
          <w:rFonts w:ascii="Tahoma" w:hAnsi="Tahoma" w:cs="Tahoma"/>
          <w:sz w:val="20"/>
          <w:szCs w:val="20"/>
        </w:rPr>
        <w:t>подпись</w:t>
      </w:r>
      <w:r w:rsidRPr="00CB3B3A">
        <w:rPr>
          <w:rFonts w:ascii="Tahoma" w:hAnsi="Tahoma" w:cs="Tahoma"/>
          <w:bCs/>
          <w:i/>
          <w:sz w:val="20"/>
          <w:szCs w:val="20"/>
        </w:rPr>
        <w:t xml:space="preserve">   </w:t>
      </w:r>
      <w:r w:rsidRPr="00CB3B3A">
        <w:rPr>
          <w:rFonts w:ascii="Tahoma" w:hAnsi="Tahoma" w:cs="Tahoma"/>
          <w:bCs/>
          <w:sz w:val="20"/>
          <w:szCs w:val="20"/>
        </w:rPr>
        <w:t xml:space="preserve">                </w:t>
      </w:r>
      <w:r w:rsidRPr="00CB3B3A">
        <w:rPr>
          <w:rFonts w:ascii="Tahoma" w:hAnsi="Tahoma" w:cs="Tahoma"/>
          <w:b/>
          <w:sz w:val="20"/>
          <w:szCs w:val="20"/>
        </w:rPr>
        <w:t>И.О. Фамилия]</w:t>
      </w:r>
    </w:p>
    <w:p w14:paraId="666F9AAA" w14:textId="5A6849BC" w:rsidR="00AD663F" w:rsidRPr="00CB3B3A" w:rsidRDefault="00AD663F" w:rsidP="00D24D05">
      <w:pPr>
        <w:tabs>
          <w:tab w:val="left" w:pos="10206"/>
        </w:tabs>
        <w:ind w:firstLine="567"/>
        <w:jc w:val="both"/>
        <w:rPr>
          <w:rFonts w:ascii="Tahoma" w:hAnsi="Tahoma" w:cs="Tahoma"/>
          <w:sz w:val="20"/>
          <w:szCs w:val="20"/>
        </w:rPr>
      </w:pPr>
    </w:p>
    <w:p w14:paraId="35D46315" w14:textId="77777777" w:rsidR="00FD1185" w:rsidRPr="00CB3B3A" w:rsidRDefault="00FD1185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2CFDB69F" w14:textId="77777777" w:rsidR="004D56CD" w:rsidRPr="00CB3B3A" w:rsidRDefault="004D56CD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29216641" w14:textId="77777777" w:rsidR="00A12504" w:rsidRPr="00A12504" w:rsidRDefault="00A12504" w:rsidP="00A12504">
      <w:pPr>
        <w:rPr>
          <w:rFonts w:ascii="Tahoma" w:hAnsi="Tahoma" w:cs="Tahoma"/>
          <w:b/>
          <w:sz w:val="20"/>
          <w:szCs w:val="20"/>
        </w:rPr>
      </w:pPr>
      <w:r w:rsidRPr="00A12504">
        <w:rPr>
          <w:rFonts w:ascii="Tahoma" w:hAnsi="Tahoma" w:cs="Tahoma"/>
          <w:b/>
          <w:sz w:val="20"/>
          <w:szCs w:val="20"/>
        </w:rPr>
        <w:t xml:space="preserve">Специалист 1 категории                                                                                        </w:t>
      </w:r>
      <w:proofErr w:type="spellStart"/>
      <w:r w:rsidRPr="00A12504">
        <w:rPr>
          <w:rFonts w:ascii="Tahoma" w:hAnsi="Tahoma" w:cs="Tahoma"/>
          <w:b/>
          <w:sz w:val="20"/>
          <w:szCs w:val="20"/>
        </w:rPr>
        <w:t>Т.О.Гомер</w:t>
      </w:r>
      <w:proofErr w:type="spellEnd"/>
    </w:p>
    <w:p w14:paraId="563EB875" w14:textId="015C9D11" w:rsidR="00E426E4" w:rsidRDefault="00E426E4" w:rsidP="008D569A">
      <w:pPr>
        <w:rPr>
          <w:rFonts w:ascii="Tahoma" w:hAnsi="Tahoma" w:cs="Tahoma"/>
          <w:sz w:val="20"/>
          <w:szCs w:val="20"/>
        </w:rPr>
      </w:pPr>
    </w:p>
    <w:p w14:paraId="02C3279D" w14:textId="77777777" w:rsidR="00432545" w:rsidRDefault="00432545" w:rsidP="008D569A">
      <w:pPr>
        <w:rPr>
          <w:rFonts w:ascii="Tahoma" w:hAnsi="Tahoma" w:cs="Tahoma"/>
          <w:sz w:val="20"/>
          <w:szCs w:val="20"/>
        </w:rPr>
      </w:pPr>
    </w:p>
    <w:p w14:paraId="2D4C6266" w14:textId="77777777" w:rsidR="00432545" w:rsidRDefault="00432545" w:rsidP="008D569A">
      <w:pPr>
        <w:rPr>
          <w:rFonts w:ascii="Tahoma" w:hAnsi="Tahoma" w:cs="Tahoma"/>
          <w:sz w:val="20"/>
          <w:szCs w:val="20"/>
        </w:rPr>
      </w:pPr>
    </w:p>
    <w:p w14:paraId="32930836" w14:textId="77777777" w:rsidR="00432545" w:rsidRDefault="00432545" w:rsidP="008D569A">
      <w:pPr>
        <w:rPr>
          <w:rFonts w:ascii="Tahoma" w:hAnsi="Tahoma" w:cs="Tahoma"/>
          <w:sz w:val="20"/>
          <w:szCs w:val="20"/>
        </w:rPr>
      </w:pPr>
    </w:p>
    <w:p w14:paraId="6C00C454" w14:textId="77777777" w:rsidR="00432545" w:rsidRPr="00CB3B3A" w:rsidRDefault="00432545" w:rsidP="00432545">
      <w:pPr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Гомер Татьяна Олеговна  </w:t>
      </w:r>
      <w:r w:rsidRPr="00CB3B3A">
        <w:rPr>
          <w:rFonts w:ascii="Tahoma" w:hAnsi="Tahoma" w:cs="Tahoma"/>
          <w:sz w:val="20"/>
          <w:szCs w:val="20"/>
        </w:rPr>
        <w:br/>
        <w:t>(391) 256-87-66</w:t>
      </w:r>
    </w:p>
    <w:p w14:paraId="48186C55" w14:textId="77777777" w:rsidR="00432545" w:rsidRPr="00CB3B3A" w:rsidRDefault="00432545" w:rsidP="008D569A">
      <w:pPr>
        <w:rPr>
          <w:rFonts w:ascii="Tahoma" w:hAnsi="Tahoma" w:cs="Tahoma"/>
          <w:sz w:val="20"/>
          <w:szCs w:val="20"/>
        </w:rPr>
      </w:pPr>
    </w:p>
    <w:sectPr w:rsidR="00432545" w:rsidRPr="00CB3B3A" w:rsidSect="00D24D05">
      <w:headerReference w:type="default" r:id="rId16"/>
      <w:footerReference w:type="default" r:id="rId17"/>
      <w:pgSz w:w="11906" w:h="16838"/>
      <w:pgMar w:top="1134" w:right="1134" w:bottom="1134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9EB478" w14:textId="77777777" w:rsidR="00E3609C" w:rsidRDefault="00E3609C" w:rsidP="006810CA">
      <w:r>
        <w:separator/>
      </w:r>
    </w:p>
  </w:endnote>
  <w:endnote w:type="continuationSeparator" w:id="0">
    <w:p w14:paraId="29AB8B58" w14:textId="77777777" w:rsidR="00E3609C" w:rsidRDefault="00E3609C" w:rsidP="00681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07758497"/>
      <w:docPartObj>
        <w:docPartGallery w:val="Page Numbers (Bottom of Page)"/>
        <w:docPartUnique/>
      </w:docPartObj>
    </w:sdtPr>
    <w:sdtEndPr/>
    <w:sdtContent>
      <w:p w14:paraId="41A08BFB" w14:textId="580BA6DD" w:rsidR="00E426E4" w:rsidRDefault="00E426E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18FA111" w14:textId="77777777" w:rsidR="00E426E4" w:rsidRDefault="00E426E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19AFB2" w14:textId="77777777" w:rsidR="00E3609C" w:rsidRDefault="00E3609C" w:rsidP="006810CA">
      <w:r>
        <w:separator/>
      </w:r>
    </w:p>
  </w:footnote>
  <w:footnote w:type="continuationSeparator" w:id="0">
    <w:p w14:paraId="6B45037F" w14:textId="77777777" w:rsidR="00E3609C" w:rsidRDefault="00E3609C" w:rsidP="006810CA">
      <w:r>
        <w:continuationSeparator/>
      </w:r>
    </w:p>
  </w:footnote>
  <w:footnote w:id="1">
    <w:p w14:paraId="42A3336D" w14:textId="2DBF3B79" w:rsidR="0044503B" w:rsidRPr="007F0E34" w:rsidRDefault="0044503B" w:rsidP="0044503B">
      <w:pPr>
        <w:pStyle w:val="ad"/>
        <w:rPr>
          <w:rFonts w:ascii="Tahoma" w:hAnsi="Tahoma" w:cs="Tahoma"/>
        </w:rPr>
      </w:pPr>
      <w:r w:rsidRPr="00435850">
        <w:rPr>
          <w:rStyle w:val="ac"/>
          <w:rFonts w:ascii="Tahoma" w:hAnsi="Tahoma" w:cs="Tahoma"/>
          <w:color w:val="FFFFFF"/>
        </w:rPr>
        <w:footnoteRef/>
      </w:r>
      <w:r w:rsidRPr="007F0E34">
        <w:rPr>
          <w:rFonts w:ascii="Tahoma" w:hAnsi="Tahoma" w:cs="Tahoma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CCA560" w14:textId="77777777" w:rsidR="006810CA" w:rsidRDefault="006810CA" w:rsidP="006810CA">
    <w:pPr>
      <w:pStyle w:val="a5"/>
      <w:ind w:left="-15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523B3E"/>
    <w:multiLevelType w:val="hybridMultilevel"/>
    <w:tmpl w:val="2D58F1BC"/>
    <w:lvl w:ilvl="0" w:tplc="8F320D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B387A37"/>
    <w:multiLevelType w:val="hybridMultilevel"/>
    <w:tmpl w:val="1018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99115C"/>
    <w:multiLevelType w:val="hybridMultilevel"/>
    <w:tmpl w:val="5802C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E177AB"/>
    <w:multiLevelType w:val="hybridMultilevel"/>
    <w:tmpl w:val="E4B6C900"/>
    <w:lvl w:ilvl="0" w:tplc="B0B0BC2C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num w:numId="1" w16cid:durableId="2140494394">
    <w:abstractNumId w:val="3"/>
  </w:num>
  <w:num w:numId="2" w16cid:durableId="1259171017">
    <w:abstractNumId w:val="2"/>
  </w:num>
  <w:num w:numId="3" w16cid:durableId="629748494">
    <w:abstractNumId w:val="0"/>
  </w:num>
  <w:num w:numId="4" w16cid:durableId="1389189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0CA"/>
    <w:rsid w:val="0000453D"/>
    <w:rsid w:val="00007158"/>
    <w:rsid w:val="000071A0"/>
    <w:rsid w:val="00007C24"/>
    <w:rsid w:val="000243F1"/>
    <w:rsid w:val="00025CCD"/>
    <w:rsid w:val="0003400D"/>
    <w:rsid w:val="00034209"/>
    <w:rsid w:val="000343D2"/>
    <w:rsid w:val="000430F5"/>
    <w:rsid w:val="00050F67"/>
    <w:rsid w:val="00053E71"/>
    <w:rsid w:val="00054F7D"/>
    <w:rsid w:val="000749C5"/>
    <w:rsid w:val="000759FF"/>
    <w:rsid w:val="00076B45"/>
    <w:rsid w:val="0008087C"/>
    <w:rsid w:val="00080CCC"/>
    <w:rsid w:val="000830DE"/>
    <w:rsid w:val="00086C2C"/>
    <w:rsid w:val="00090194"/>
    <w:rsid w:val="000A74A0"/>
    <w:rsid w:val="000B4906"/>
    <w:rsid w:val="000C0CAD"/>
    <w:rsid w:val="000C1B1A"/>
    <w:rsid w:val="000C1E69"/>
    <w:rsid w:val="000C3405"/>
    <w:rsid w:val="000C379B"/>
    <w:rsid w:val="000D077E"/>
    <w:rsid w:val="000D4372"/>
    <w:rsid w:val="000F034D"/>
    <w:rsid w:val="000F3D9F"/>
    <w:rsid w:val="000F46E9"/>
    <w:rsid w:val="00100782"/>
    <w:rsid w:val="00113167"/>
    <w:rsid w:val="00120735"/>
    <w:rsid w:val="001260F6"/>
    <w:rsid w:val="001315A1"/>
    <w:rsid w:val="00132EC2"/>
    <w:rsid w:val="00144B72"/>
    <w:rsid w:val="00145E6D"/>
    <w:rsid w:val="00152FEC"/>
    <w:rsid w:val="00153631"/>
    <w:rsid w:val="00153BCD"/>
    <w:rsid w:val="00155915"/>
    <w:rsid w:val="00161B36"/>
    <w:rsid w:val="001622EE"/>
    <w:rsid w:val="00165D31"/>
    <w:rsid w:val="00166CD5"/>
    <w:rsid w:val="0016707A"/>
    <w:rsid w:val="00170619"/>
    <w:rsid w:val="00171C56"/>
    <w:rsid w:val="00182FFB"/>
    <w:rsid w:val="00183701"/>
    <w:rsid w:val="001857D2"/>
    <w:rsid w:val="00185A34"/>
    <w:rsid w:val="00187123"/>
    <w:rsid w:val="00196DB5"/>
    <w:rsid w:val="001B1FEE"/>
    <w:rsid w:val="001B7CFC"/>
    <w:rsid w:val="001C1B5A"/>
    <w:rsid w:val="001C255E"/>
    <w:rsid w:val="001E04D7"/>
    <w:rsid w:val="001E7CC3"/>
    <w:rsid w:val="001F1FC4"/>
    <w:rsid w:val="00210116"/>
    <w:rsid w:val="00210EA4"/>
    <w:rsid w:val="00214407"/>
    <w:rsid w:val="002147C5"/>
    <w:rsid w:val="00214BF0"/>
    <w:rsid w:val="00220402"/>
    <w:rsid w:val="002225EA"/>
    <w:rsid w:val="00233A2F"/>
    <w:rsid w:val="00244222"/>
    <w:rsid w:val="00244566"/>
    <w:rsid w:val="00245F7D"/>
    <w:rsid w:val="00246023"/>
    <w:rsid w:val="00247010"/>
    <w:rsid w:val="0025142F"/>
    <w:rsid w:val="00251F7D"/>
    <w:rsid w:val="0025388C"/>
    <w:rsid w:val="0025759F"/>
    <w:rsid w:val="00270A12"/>
    <w:rsid w:val="00272FF1"/>
    <w:rsid w:val="00277094"/>
    <w:rsid w:val="00280EDB"/>
    <w:rsid w:val="002909D5"/>
    <w:rsid w:val="002944EC"/>
    <w:rsid w:val="00295A0A"/>
    <w:rsid w:val="00295ECF"/>
    <w:rsid w:val="00297967"/>
    <w:rsid w:val="002A7523"/>
    <w:rsid w:val="002B6040"/>
    <w:rsid w:val="002B7CF1"/>
    <w:rsid w:val="002C0384"/>
    <w:rsid w:val="002C11BC"/>
    <w:rsid w:val="002C4322"/>
    <w:rsid w:val="002C503A"/>
    <w:rsid w:val="002D07C5"/>
    <w:rsid w:val="002D301A"/>
    <w:rsid w:val="002D551D"/>
    <w:rsid w:val="002E1C58"/>
    <w:rsid w:val="002E32ED"/>
    <w:rsid w:val="002E39F3"/>
    <w:rsid w:val="002E418C"/>
    <w:rsid w:val="002E446A"/>
    <w:rsid w:val="002F26FB"/>
    <w:rsid w:val="00300407"/>
    <w:rsid w:val="00301D68"/>
    <w:rsid w:val="00311CD7"/>
    <w:rsid w:val="00313D5A"/>
    <w:rsid w:val="00314B8B"/>
    <w:rsid w:val="00316BB2"/>
    <w:rsid w:val="0032022D"/>
    <w:rsid w:val="0032024A"/>
    <w:rsid w:val="00323508"/>
    <w:rsid w:val="0033000A"/>
    <w:rsid w:val="00331B16"/>
    <w:rsid w:val="003360CD"/>
    <w:rsid w:val="00340C08"/>
    <w:rsid w:val="00343714"/>
    <w:rsid w:val="00343F04"/>
    <w:rsid w:val="00345376"/>
    <w:rsid w:val="00351B75"/>
    <w:rsid w:val="00353DEF"/>
    <w:rsid w:val="0035495C"/>
    <w:rsid w:val="00356391"/>
    <w:rsid w:val="00357523"/>
    <w:rsid w:val="00357827"/>
    <w:rsid w:val="00357AE4"/>
    <w:rsid w:val="00357DB4"/>
    <w:rsid w:val="00364AC8"/>
    <w:rsid w:val="00370C78"/>
    <w:rsid w:val="003817FB"/>
    <w:rsid w:val="00384533"/>
    <w:rsid w:val="0038626C"/>
    <w:rsid w:val="00386D22"/>
    <w:rsid w:val="00387DD2"/>
    <w:rsid w:val="003907DD"/>
    <w:rsid w:val="00392253"/>
    <w:rsid w:val="00393762"/>
    <w:rsid w:val="003939A3"/>
    <w:rsid w:val="00397CEE"/>
    <w:rsid w:val="003A2C75"/>
    <w:rsid w:val="003A4D16"/>
    <w:rsid w:val="003B048B"/>
    <w:rsid w:val="003B36A5"/>
    <w:rsid w:val="003B5503"/>
    <w:rsid w:val="003B6C1B"/>
    <w:rsid w:val="003D532C"/>
    <w:rsid w:val="003E5D1D"/>
    <w:rsid w:val="003F252B"/>
    <w:rsid w:val="003F3BC6"/>
    <w:rsid w:val="003F3F81"/>
    <w:rsid w:val="003F525D"/>
    <w:rsid w:val="00403667"/>
    <w:rsid w:val="00405403"/>
    <w:rsid w:val="004063A4"/>
    <w:rsid w:val="00407D73"/>
    <w:rsid w:val="0041414F"/>
    <w:rsid w:val="00416811"/>
    <w:rsid w:val="00416BA7"/>
    <w:rsid w:val="00416FBE"/>
    <w:rsid w:val="00417038"/>
    <w:rsid w:val="00417DD2"/>
    <w:rsid w:val="00431158"/>
    <w:rsid w:val="00432545"/>
    <w:rsid w:val="00433D3E"/>
    <w:rsid w:val="00437DE6"/>
    <w:rsid w:val="00440A63"/>
    <w:rsid w:val="00442908"/>
    <w:rsid w:val="0044503B"/>
    <w:rsid w:val="00446160"/>
    <w:rsid w:val="00450188"/>
    <w:rsid w:val="0046739C"/>
    <w:rsid w:val="00470B67"/>
    <w:rsid w:val="0048230C"/>
    <w:rsid w:val="00483105"/>
    <w:rsid w:val="00492330"/>
    <w:rsid w:val="004B044E"/>
    <w:rsid w:val="004B3681"/>
    <w:rsid w:val="004B7B7A"/>
    <w:rsid w:val="004C33EE"/>
    <w:rsid w:val="004D56CD"/>
    <w:rsid w:val="004D5C89"/>
    <w:rsid w:val="004D7DF4"/>
    <w:rsid w:val="004E2C5F"/>
    <w:rsid w:val="004E370E"/>
    <w:rsid w:val="004F40F9"/>
    <w:rsid w:val="004F75E2"/>
    <w:rsid w:val="0050062F"/>
    <w:rsid w:val="00501FA2"/>
    <w:rsid w:val="00504ADD"/>
    <w:rsid w:val="005066ED"/>
    <w:rsid w:val="00511E45"/>
    <w:rsid w:val="00515073"/>
    <w:rsid w:val="00517495"/>
    <w:rsid w:val="00517548"/>
    <w:rsid w:val="00517A6E"/>
    <w:rsid w:val="00517D83"/>
    <w:rsid w:val="00520232"/>
    <w:rsid w:val="005202AB"/>
    <w:rsid w:val="00520E8D"/>
    <w:rsid w:val="005214AD"/>
    <w:rsid w:val="0052445C"/>
    <w:rsid w:val="00525404"/>
    <w:rsid w:val="005308F6"/>
    <w:rsid w:val="005314CC"/>
    <w:rsid w:val="005318AA"/>
    <w:rsid w:val="00532149"/>
    <w:rsid w:val="005357E0"/>
    <w:rsid w:val="005477E0"/>
    <w:rsid w:val="00553266"/>
    <w:rsid w:val="0055411A"/>
    <w:rsid w:val="0055752E"/>
    <w:rsid w:val="00557D94"/>
    <w:rsid w:val="005757AC"/>
    <w:rsid w:val="00580EF7"/>
    <w:rsid w:val="0058267D"/>
    <w:rsid w:val="00590066"/>
    <w:rsid w:val="00591FA6"/>
    <w:rsid w:val="00593A76"/>
    <w:rsid w:val="005953EB"/>
    <w:rsid w:val="005954E8"/>
    <w:rsid w:val="005A0EE2"/>
    <w:rsid w:val="005B2DB4"/>
    <w:rsid w:val="005C0CC9"/>
    <w:rsid w:val="005C6B91"/>
    <w:rsid w:val="005D153A"/>
    <w:rsid w:val="005D1935"/>
    <w:rsid w:val="005D46A2"/>
    <w:rsid w:val="005E1603"/>
    <w:rsid w:val="005F3662"/>
    <w:rsid w:val="005F387D"/>
    <w:rsid w:val="00615FE5"/>
    <w:rsid w:val="00631FBF"/>
    <w:rsid w:val="00640F2F"/>
    <w:rsid w:val="0064265A"/>
    <w:rsid w:val="00642CD3"/>
    <w:rsid w:val="00644137"/>
    <w:rsid w:val="006451C3"/>
    <w:rsid w:val="00647D92"/>
    <w:rsid w:val="00650087"/>
    <w:rsid w:val="006503EC"/>
    <w:rsid w:val="00651E25"/>
    <w:rsid w:val="00652C06"/>
    <w:rsid w:val="006604AD"/>
    <w:rsid w:val="006617FF"/>
    <w:rsid w:val="00662356"/>
    <w:rsid w:val="00662CF5"/>
    <w:rsid w:val="00662E38"/>
    <w:rsid w:val="00673D08"/>
    <w:rsid w:val="00673EAD"/>
    <w:rsid w:val="0067426F"/>
    <w:rsid w:val="00677C08"/>
    <w:rsid w:val="006810CA"/>
    <w:rsid w:val="00682138"/>
    <w:rsid w:val="006838E4"/>
    <w:rsid w:val="00683CEC"/>
    <w:rsid w:val="0069715B"/>
    <w:rsid w:val="006A2ECE"/>
    <w:rsid w:val="006A4DAD"/>
    <w:rsid w:val="006A5BE3"/>
    <w:rsid w:val="006B114B"/>
    <w:rsid w:val="006C007D"/>
    <w:rsid w:val="006C3A30"/>
    <w:rsid w:val="006C7081"/>
    <w:rsid w:val="006D1566"/>
    <w:rsid w:val="006D1986"/>
    <w:rsid w:val="006D277A"/>
    <w:rsid w:val="006E0A39"/>
    <w:rsid w:val="006E1746"/>
    <w:rsid w:val="006E2F8A"/>
    <w:rsid w:val="006E3CF1"/>
    <w:rsid w:val="006E71E4"/>
    <w:rsid w:val="00702050"/>
    <w:rsid w:val="00707FC7"/>
    <w:rsid w:val="007107FA"/>
    <w:rsid w:val="00712187"/>
    <w:rsid w:val="00716B60"/>
    <w:rsid w:val="00716E6A"/>
    <w:rsid w:val="00721027"/>
    <w:rsid w:val="00721CEA"/>
    <w:rsid w:val="00761C2D"/>
    <w:rsid w:val="00764604"/>
    <w:rsid w:val="00764AF6"/>
    <w:rsid w:val="0076532C"/>
    <w:rsid w:val="00765DD5"/>
    <w:rsid w:val="00771253"/>
    <w:rsid w:val="00771ADB"/>
    <w:rsid w:val="00777F29"/>
    <w:rsid w:val="00782912"/>
    <w:rsid w:val="00783067"/>
    <w:rsid w:val="00791C48"/>
    <w:rsid w:val="00791FD9"/>
    <w:rsid w:val="00797A6D"/>
    <w:rsid w:val="007A72C0"/>
    <w:rsid w:val="007B4011"/>
    <w:rsid w:val="007C48FC"/>
    <w:rsid w:val="007D5021"/>
    <w:rsid w:val="007D7A3B"/>
    <w:rsid w:val="007E6AB7"/>
    <w:rsid w:val="007F3F76"/>
    <w:rsid w:val="00811A84"/>
    <w:rsid w:val="008142CF"/>
    <w:rsid w:val="00814D4D"/>
    <w:rsid w:val="008303F4"/>
    <w:rsid w:val="008471E4"/>
    <w:rsid w:val="0085065C"/>
    <w:rsid w:val="00855AE7"/>
    <w:rsid w:val="008563B5"/>
    <w:rsid w:val="0086690E"/>
    <w:rsid w:val="00866A9B"/>
    <w:rsid w:val="0087038E"/>
    <w:rsid w:val="00873845"/>
    <w:rsid w:val="00874708"/>
    <w:rsid w:val="00876ABA"/>
    <w:rsid w:val="00877649"/>
    <w:rsid w:val="00880431"/>
    <w:rsid w:val="008928D5"/>
    <w:rsid w:val="00897069"/>
    <w:rsid w:val="008A0AC7"/>
    <w:rsid w:val="008A2517"/>
    <w:rsid w:val="008B0134"/>
    <w:rsid w:val="008B566A"/>
    <w:rsid w:val="008C2ADD"/>
    <w:rsid w:val="008C6098"/>
    <w:rsid w:val="008D569A"/>
    <w:rsid w:val="008D67F2"/>
    <w:rsid w:val="008E5880"/>
    <w:rsid w:val="008F0583"/>
    <w:rsid w:val="0090172A"/>
    <w:rsid w:val="0090214E"/>
    <w:rsid w:val="00914E5A"/>
    <w:rsid w:val="009315A0"/>
    <w:rsid w:val="00932F89"/>
    <w:rsid w:val="00933014"/>
    <w:rsid w:val="00935A0A"/>
    <w:rsid w:val="00936E3A"/>
    <w:rsid w:val="00953233"/>
    <w:rsid w:val="009536D4"/>
    <w:rsid w:val="009572EE"/>
    <w:rsid w:val="00967171"/>
    <w:rsid w:val="0099100D"/>
    <w:rsid w:val="009950B0"/>
    <w:rsid w:val="009B0303"/>
    <w:rsid w:val="009B1C24"/>
    <w:rsid w:val="009B314C"/>
    <w:rsid w:val="009B4C44"/>
    <w:rsid w:val="009B594C"/>
    <w:rsid w:val="009C47F4"/>
    <w:rsid w:val="009D629B"/>
    <w:rsid w:val="009E054E"/>
    <w:rsid w:val="009E5285"/>
    <w:rsid w:val="009F08C0"/>
    <w:rsid w:val="009F64B4"/>
    <w:rsid w:val="00A12504"/>
    <w:rsid w:val="00A31185"/>
    <w:rsid w:val="00A36884"/>
    <w:rsid w:val="00A4013C"/>
    <w:rsid w:val="00A432D3"/>
    <w:rsid w:val="00A442CD"/>
    <w:rsid w:val="00A45CF6"/>
    <w:rsid w:val="00A521A8"/>
    <w:rsid w:val="00A5323F"/>
    <w:rsid w:val="00A56E96"/>
    <w:rsid w:val="00A624E3"/>
    <w:rsid w:val="00A66FDB"/>
    <w:rsid w:val="00A677EA"/>
    <w:rsid w:val="00A70EC4"/>
    <w:rsid w:val="00A72D83"/>
    <w:rsid w:val="00A76C18"/>
    <w:rsid w:val="00A92FBE"/>
    <w:rsid w:val="00AB5A5C"/>
    <w:rsid w:val="00AC63E3"/>
    <w:rsid w:val="00AC6717"/>
    <w:rsid w:val="00AD663F"/>
    <w:rsid w:val="00AD7B01"/>
    <w:rsid w:val="00AE117F"/>
    <w:rsid w:val="00AE130F"/>
    <w:rsid w:val="00AF12BC"/>
    <w:rsid w:val="00AF2D0D"/>
    <w:rsid w:val="00AF43AC"/>
    <w:rsid w:val="00AF62FB"/>
    <w:rsid w:val="00B04AE3"/>
    <w:rsid w:val="00B06710"/>
    <w:rsid w:val="00B11121"/>
    <w:rsid w:val="00B11A76"/>
    <w:rsid w:val="00B20AAF"/>
    <w:rsid w:val="00B20E96"/>
    <w:rsid w:val="00B213ED"/>
    <w:rsid w:val="00B30D2F"/>
    <w:rsid w:val="00B32969"/>
    <w:rsid w:val="00B33738"/>
    <w:rsid w:val="00B41680"/>
    <w:rsid w:val="00B45F76"/>
    <w:rsid w:val="00B51F70"/>
    <w:rsid w:val="00B52F42"/>
    <w:rsid w:val="00B54D6B"/>
    <w:rsid w:val="00B62841"/>
    <w:rsid w:val="00B6756A"/>
    <w:rsid w:val="00B703D2"/>
    <w:rsid w:val="00BA342F"/>
    <w:rsid w:val="00BA7A20"/>
    <w:rsid w:val="00BB3C37"/>
    <w:rsid w:val="00BC3F5B"/>
    <w:rsid w:val="00BC4EE2"/>
    <w:rsid w:val="00BD108B"/>
    <w:rsid w:val="00BD1288"/>
    <w:rsid w:val="00BD3441"/>
    <w:rsid w:val="00BF4852"/>
    <w:rsid w:val="00BF54DB"/>
    <w:rsid w:val="00BF763E"/>
    <w:rsid w:val="00C005DF"/>
    <w:rsid w:val="00C015D1"/>
    <w:rsid w:val="00C03E02"/>
    <w:rsid w:val="00C101F2"/>
    <w:rsid w:val="00C468DD"/>
    <w:rsid w:val="00C4727B"/>
    <w:rsid w:val="00C53C6E"/>
    <w:rsid w:val="00C633B4"/>
    <w:rsid w:val="00C66799"/>
    <w:rsid w:val="00C677B4"/>
    <w:rsid w:val="00C73479"/>
    <w:rsid w:val="00C73F29"/>
    <w:rsid w:val="00C771AB"/>
    <w:rsid w:val="00C81253"/>
    <w:rsid w:val="00C92579"/>
    <w:rsid w:val="00C93C66"/>
    <w:rsid w:val="00C97479"/>
    <w:rsid w:val="00CA304E"/>
    <w:rsid w:val="00CA328F"/>
    <w:rsid w:val="00CB3B3A"/>
    <w:rsid w:val="00CB6DAB"/>
    <w:rsid w:val="00CC065A"/>
    <w:rsid w:val="00CC0FA7"/>
    <w:rsid w:val="00CC1B7D"/>
    <w:rsid w:val="00CC40B3"/>
    <w:rsid w:val="00CC63D8"/>
    <w:rsid w:val="00CD0C22"/>
    <w:rsid w:val="00CF3268"/>
    <w:rsid w:val="00CF4B3E"/>
    <w:rsid w:val="00D005E4"/>
    <w:rsid w:val="00D0112B"/>
    <w:rsid w:val="00D04B7C"/>
    <w:rsid w:val="00D06A6A"/>
    <w:rsid w:val="00D1042A"/>
    <w:rsid w:val="00D12979"/>
    <w:rsid w:val="00D13567"/>
    <w:rsid w:val="00D140C5"/>
    <w:rsid w:val="00D20C32"/>
    <w:rsid w:val="00D24D05"/>
    <w:rsid w:val="00D30067"/>
    <w:rsid w:val="00D5561C"/>
    <w:rsid w:val="00D55D27"/>
    <w:rsid w:val="00D80110"/>
    <w:rsid w:val="00D824A5"/>
    <w:rsid w:val="00D84E24"/>
    <w:rsid w:val="00D9021F"/>
    <w:rsid w:val="00D92234"/>
    <w:rsid w:val="00D96C28"/>
    <w:rsid w:val="00D97BF2"/>
    <w:rsid w:val="00DB109B"/>
    <w:rsid w:val="00DD16F7"/>
    <w:rsid w:val="00DE01A5"/>
    <w:rsid w:val="00DE0F19"/>
    <w:rsid w:val="00DE5583"/>
    <w:rsid w:val="00DE7F13"/>
    <w:rsid w:val="00DF0CC7"/>
    <w:rsid w:val="00DF7E37"/>
    <w:rsid w:val="00E01D11"/>
    <w:rsid w:val="00E03420"/>
    <w:rsid w:val="00E17BAE"/>
    <w:rsid w:val="00E208B1"/>
    <w:rsid w:val="00E26BDB"/>
    <w:rsid w:val="00E30A6D"/>
    <w:rsid w:val="00E336BA"/>
    <w:rsid w:val="00E3567B"/>
    <w:rsid w:val="00E35CC2"/>
    <w:rsid w:val="00E3609C"/>
    <w:rsid w:val="00E36ECD"/>
    <w:rsid w:val="00E41379"/>
    <w:rsid w:val="00E426E4"/>
    <w:rsid w:val="00E5731E"/>
    <w:rsid w:val="00E61EF4"/>
    <w:rsid w:val="00E675C4"/>
    <w:rsid w:val="00E677DB"/>
    <w:rsid w:val="00E67C14"/>
    <w:rsid w:val="00E72D13"/>
    <w:rsid w:val="00E72D25"/>
    <w:rsid w:val="00E80AB1"/>
    <w:rsid w:val="00E83A0B"/>
    <w:rsid w:val="00E83D7C"/>
    <w:rsid w:val="00E8500E"/>
    <w:rsid w:val="00E90E6C"/>
    <w:rsid w:val="00E97E1F"/>
    <w:rsid w:val="00EA26AE"/>
    <w:rsid w:val="00EB5E6D"/>
    <w:rsid w:val="00EC5635"/>
    <w:rsid w:val="00ED4180"/>
    <w:rsid w:val="00EE11BC"/>
    <w:rsid w:val="00EE1A8E"/>
    <w:rsid w:val="00EE2592"/>
    <w:rsid w:val="00EE435F"/>
    <w:rsid w:val="00EF18C4"/>
    <w:rsid w:val="00EF6BD8"/>
    <w:rsid w:val="00F03B4C"/>
    <w:rsid w:val="00F046F4"/>
    <w:rsid w:val="00F06032"/>
    <w:rsid w:val="00F25FD4"/>
    <w:rsid w:val="00F446F2"/>
    <w:rsid w:val="00F507C6"/>
    <w:rsid w:val="00F60A74"/>
    <w:rsid w:val="00F62A1A"/>
    <w:rsid w:val="00F664B1"/>
    <w:rsid w:val="00F66BD5"/>
    <w:rsid w:val="00F66CF2"/>
    <w:rsid w:val="00F7449C"/>
    <w:rsid w:val="00F8365F"/>
    <w:rsid w:val="00F908CC"/>
    <w:rsid w:val="00F90CA2"/>
    <w:rsid w:val="00F92D4B"/>
    <w:rsid w:val="00F93FAB"/>
    <w:rsid w:val="00FA4BDB"/>
    <w:rsid w:val="00FA4E61"/>
    <w:rsid w:val="00FB7193"/>
    <w:rsid w:val="00FC0D97"/>
    <w:rsid w:val="00FC311C"/>
    <w:rsid w:val="00FC3659"/>
    <w:rsid w:val="00FD022C"/>
    <w:rsid w:val="00FD1185"/>
    <w:rsid w:val="00FD31FA"/>
    <w:rsid w:val="00FD36F2"/>
    <w:rsid w:val="00FD625D"/>
    <w:rsid w:val="00FF221E"/>
    <w:rsid w:val="00FF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9F97069"/>
  <w15:docId w15:val="{9E47051A-5176-44BC-921A-FC879874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8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Заголовок_3,List Paragraph,Bullet_IRAO,Мой Список,AC List 01,Подпись рисунка,Table-Normal,RSHB_Table-Normal,List Paragraph1,Абзац списка1,2 заголовок,1,Абзац маркированнный,A_Bullet,Lists,FooterText,numbered,Paragraphe de liste1,列出段落,列出段落1"/>
    <w:basedOn w:val="a"/>
    <w:link w:val="a4"/>
    <w:uiPriority w:val="34"/>
    <w:qFormat/>
    <w:rsid w:val="0087384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810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810CA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810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810CA"/>
    <w:rPr>
      <w:sz w:val="24"/>
      <w:szCs w:val="24"/>
    </w:rPr>
  </w:style>
  <w:style w:type="character" w:styleId="a9">
    <w:name w:val="Hyperlink"/>
    <w:uiPriority w:val="99"/>
    <w:rsid w:val="00DD16F7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56E9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56E96"/>
    <w:rPr>
      <w:rFonts w:ascii="Tahoma" w:hAnsi="Tahoma" w:cs="Tahoma"/>
      <w:sz w:val="16"/>
      <w:szCs w:val="16"/>
    </w:rPr>
  </w:style>
  <w:style w:type="character" w:styleId="ac">
    <w:name w:val="footnote reference"/>
    <w:uiPriority w:val="99"/>
    <w:rsid w:val="00AD663F"/>
    <w:rPr>
      <w:vertAlign w:val="superscript"/>
    </w:rPr>
  </w:style>
  <w:style w:type="paragraph" w:styleId="ad">
    <w:name w:val="footnote text"/>
    <w:basedOn w:val="a"/>
    <w:link w:val="ae"/>
    <w:uiPriority w:val="99"/>
    <w:rsid w:val="00AD663F"/>
    <w:pPr>
      <w:jc w:val="both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AD663F"/>
  </w:style>
  <w:style w:type="character" w:customStyle="1" w:styleId="a4">
    <w:name w:val="Абзац списка Знак"/>
    <w:aliases w:val="Заголовок_3 Знак,List Paragraph Знак,Bullet_IRAO Знак,Мой Список Знак,AC List 01 Знак,Подпись рисунка Знак,Table-Normal Знак,RSHB_Table-Normal Знак,List Paragraph1 Знак,Абзац списка1 Знак,2 заголовок Знак,1 Знак,A_Bullet Знак,列出段落 Знак"/>
    <w:link w:val="a3"/>
    <w:uiPriority w:val="34"/>
    <w:qFormat/>
    <w:locked/>
    <w:rsid w:val="00AD663F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E1C58"/>
    <w:rPr>
      <w:color w:val="605E5C"/>
      <w:shd w:val="clear" w:color="auto" w:fill="E1DFDD"/>
    </w:rPr>
  </w:style>
  <w:style w:type="table" w:customStyle="1" w:styleId="5">
    <w:name w:val="Сетка таблицы5"/>
    <w:basedOn w:val="a1"/>
    <w:next w:val="af"/>
    <w:uiPriority w:val="39"/>
    <w:rsid w:val="00B329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59"/>
    <w:rsid w:val="00B329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D24D05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6E1746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660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5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tveychukks@bobrovylog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%20ivanovaep@bobrovylog.ru%20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tveychukks@bobrovylog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nickel.ru/suppliers/contractual-documentation/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nornickel.ru/suppliers/register-dishonest-counterparti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B38AA-BB4A-4026-85DC-037E04F78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6</Pages>
  <Words>2325</Words>
  <Characters>13256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Ренонс</Company>
  <LinksUpToDate>false</LinksUpToDate>
  <CharactersWithSpaces>15550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Дорошенко</dc:creator>
  <cp:lastModifiedBy>Гомер Татьяна Олеговна</cp:lastModifiedBy>
  <cp:revision>13</cp:revision>
  <cp:lastPrinted>2024-02-26T09:46:00Z</cp:lastPrinted>
  <dcterms:created xsi:type="dcterms:W3CDTF">2026-08-04T06:42:00Z</dcterms:created>
  <dcterms:modified xsi:type="dcterms:W3CDTF">2026-10-13T05:08:00Z</dcterms:modified>
</cp:coreProperties>
</file>