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>Приложение к заявке</w:t>
      </w: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AC1">
        <w:rPr>
          <w:rFonts w:ascii="Times New Roman" w:hAnsi="Times New Roman" w:cs="Times New Roman"/>
          <w:b/>
        </w:rPr>
        <w:t>Техническое задание</w:t>
      </w: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4AC1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проведение </w:t>
      </w:r>
      <w:r w:rsidR="00395A7F">
        <w:rPr>
          <w:rFonts w:ascii="Times New Roman" w:hAnsi="Times New Roman" w:cs="Times New Roman"/>
          <w:b/>
        </w:rPr>
        <w:t>специальной оценки условий труда</w:t>
      </w:r>
      <w:r w:rsidR="0054093E">
        <w:rPr>
          <w:rFonts w:ascii="Times New Roman" w:hAnsi="Times New Roman" w:cs="Times New Roman"/>
          <w:b/>
        </w:rPr>
        <w:t xml:space="preserve"> </w:t>
      </w:r>
    </w:p>
    <w:p w:rsidR="00B94AC1" w:rsidRPr="00395A7F" w:rsidRDefault="00B94AC1" w:rsidP="00395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64874" w:rsidRPr="00B94AC1" w:rsidTr="002533CF">
        <w:tc>
          <w:tcPr>
            <w:tcW w:w="468" w:type="dxa"/>
            <w:shd w:val="clear" w:color="auto" w:fill="auto"/>
          </w:tcPr>
          <w:p w:rsidR="00B64874" w:rsidRPr="00B94AC1" w:rsidRDefault="00B64874" w:rsidP="00253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9" w:type="dxa"/>
            <w:shd w:val="clear" w:color="auto" w:fill="auto"/>
          </w:tcPr>
          <w:p w:rsidR="00B64874" w:rsidRPr="00B94AC1" w:rsidRDefault="00B64874" w:rsidP="00253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AC1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B64874" w:rsidRPr="00B94AC1" w:rsidTr="002533CF">
        <w:tc>
          <w:tcPr>
            <w:tcW w:w="468" w:type="dxa"/>
            <w:shd w:val="clear" w:color="auto" w:fill="auto"/>
          </w:tcPr>
          <w:p w:rsidR="00B64874" w:rsidRPr="00B94AC1" w:rsidRDefault="00B64874" w:rsidP="002533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:rsidR="0020639B" w:rsidRPr="005B07CF" w:rsidRDefault="00B64874" w:rsidP="005B0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923D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труда работников </w:t>
            </w:r>
            <w:r w:rsidR="004923D4">
              <w:rPr>
                <w:rFonts w:ascii="Times New Roman" w:hAnsi="Times New Roman" w:cs="Times New Roman"/>
                <w:sz w:val="24"/>
                <w:szCs w:val="24"/>
              </w:rPr>
              <w:t>ООО «Ренонс»</w:t>
            </w:r>
            <w:r w:rsidR="005409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923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4093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</w:t>
            </w:r>
            <w:r w:rsidR="004923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0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395A7F" w:rsidRPr="00BD7DCE" w:rsidRDefault="00395A7F" w:rsidP="00BD7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CE" w:rsidRPr="00BD7DCE" w:rsidRDefault="00BD7DCE" w:rsidP="00BD7DCE">
      <w:pPr>
        <w:pStyle w:val="formattext0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BD7DCE">
        <w:rPr>
          <w:rFonts w:eastAsiaTheme="minorEastAsia"/>
        </w:rPr>
        <w:t xml:space="preserve">Обязанность по организации и осуществлению производственного контроля лежит на всех без исключения работодателях, в соответствии со статьей 11 </w:t>
      </w:r>
      <w:hyperlink r:id="rId5" w:history="1">
        <w:r w:rsidRPr="00BD7DCE">
          <w:rPr>
            <w:rFonts w:eastAsiaTheme="minorEastAsia"/>
          </w:rPr>
          <w:t>Федерального закона от 30.03.99 № 52-ФЗ</w:t>
        </w:r>
      </w:hyperlink>
      <w:r w:rsidRPr="00BD7DCE">
        <w:rPr>
          <w:rFonts w:eastAsiaTheme="minorEastAsia"/>
        </w:rPr>
        <w:t> в редакции от 29 июля 2017 года.</w:t>
      </w:r>
    </w:p>
    <w:p w:rsidR="00BD7DCE" w:rsidRPr="00BD7DCE" w:rsidRDefault="00BD7DCE" w:rsidP="00BD7DCE">
      <w:pPr>
        <w:pStyle w:val="a4"/>
        <w:spacing w:before="0" w:beforeAutospacing="0" w:after="0" w:afterAutospacing="0"/>
        <w:jc w:val="both"/>
        <w:rPr>
          <w:color w:val="auto"/>
        </w:rPr>
      </w:pPr>
      <w:r w:rsidRPr="00BD7DCE">
        <w:rPr>
          <w:color w:val="auto"/>
        </w:rPr>
        <w:tab/>
        <w:t>Производственный контроль на предприятии проводится независимо от результатов специальной оценки условий труда, наличия или отсутствия превышений допустимого уровня воздействия соответствующих вредных и опасных факторов.</w:t>
      </w:r>
    </w:p>
    <w:p w:rsidR="00BD7DCE" w:rsidRDefault="00BD7DCE" w:rsidP="00BD7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7DCE">
        <w:rPr>
          <w:rFonts w:ascii="Times New Roman" w:hAnsi="Times New Roman" w:cs="Times New Roman"/>
          <w:sz w:val="24"/>
          <w:szCs w:val="24"/>
        </w:rPr>
        <w:t>П</w:t>
      </w:r>
      <w:r w:rsidRPr="00BD7DCE">
        <w:rPr>
          <w:rFonts w:ascii="Times New Roman" w:hAnsi="Times New Roman" w:cs="Times New Roman"/>
          <w:sz w:val="24"/>
          <w:szCs w:val="24"/>
        </w:rPr>
        <w:t>роизводственный контроль условий труда должен осуществляться в строгом соответствии со специально разработанной Программой производственного контроля условий труда</w:t>
      </w:r>
      <w:r w:rsidRPr="00BD7DCE">
        <w:rPr>
          <w:rFonts w:ascii="Times New Roman" w:hAnsi="Times New Roman" w:cs="Times New Roman"/>
          <w:sz w:val="24"/>
          <w:szCs w:val="24"/>
        </w:rPr>
        <w:t>, утвержденной приказом Генерального директора № 113-1 от 14.04.2014 г.</w:t>
      </w:r>
      <w:r w:rsidRPr="00BD7D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D7DCE" w:rsidRPr="00BD7DCE" w:rsidRDefault="00BD7DCE" w:rsidP="00BD7D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BD7DCE">
        <w:rPr>
          <w:rFonts w:ascii="Times New Roman" w:eastAsia="Times New Roman" w:hAnsi="Times New Roman" w:cs="Times New Roman"/>
          <w:bCs/>
          <w:sz w:val="24"/>
          <w:szCs w:val="24"/>
        </w:rPr>
        <w:t>орядок выполнения производственного контроля установлен </w:t>
      </w:r>
      <w:hyperlink r:id="rId6" w:tgtFrame="_blank" w:history="1">
        <w:r w:rsidRPr="00BD7DCE">
          <w:rPr>
            <w:rFonts w:ascii="Times New Roman" w:eastAsia="Times New Roman" w:hAnsi="Times New Roman" w:cs="Times New Roman"/>
            <w:bCs/>
            <w:sz w:val="24"/>
            <w:szCs w:val="24"/>
          </w:rPr>
          <w:t>СП от 13.07.2001 №1.1.1058-1</w:t>
        </w:r>
      </w:hyperlink>
      <w:r w:rsidRPr="00BD7DCE">
        <w:rPr>
          <w:rFonts w:ascii="Times New Roman" w:eastAsia="Times New Roman" w:hAnsi="Times New Roman" w:cs="Times New Roman"/>
          <w:bCs/>
          <w:sz w:val="24"/>
          <w:szCs w:val="24"/>
        </w:rPr>
        <w:t> (с изменениями от 27.03.2007).</w:t>
      </w:r>
      <w:r w:rsidRPr="00BD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F4F" w:rsidRDefault="00BD7DCE" w:rsidP="00BD7DCE">
      <w:pPr>
        <w:pStyle w:val="headertext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BD7DCE">
        <w:rPr>
          <w:rFonts w:eastAsiaTheme="minorEastAsia"/>
        </w:rPr>
        <w:t xml:space="preserve">Все необходимые лабораторные исследования и испытания выполняются </w:t>
      </w:r>
      <w:hyperlink r:id="rId7" w:history="1">
        <w:r w:rsidRPr="00BD7DCE">
          <w:rPr>
            <w:rFonts w:eastAsiaTheme="minorEastAsia"/>
          </w:rPr>
          <w:t>лабораторией</w:t>
        </w:r>
      </w:hyperlink>
      <w:r w:rsidRPr="00BD7DCE">
        <w:rPr>
          <w:rFonts w:eastAsiaTheme="minorEastAsia"/>
        </w:rPr>
        <w:t>, аккредитованной в установленном порядке.</w:t>
      </w:r>
    </w:p>
    <w:p w:rsidR="00BD7DCE" w:rsidRDefault="00BD7DCE" w:rsidP="00BD7DCE">
      <w:pPr>
        <w:pStyle w:val="headertext"/>
        <w:spacing w:before="0" w:beforeAutospacing="0" w:after="0" w:afterAutospacing="0"/>
        <w:ind w:firstLine="708"/>
        <w:jc w:val="both"/>
      </w:pPr>
    </w:p>
    <w:p w:rsidR="00BD7DCE" w:rsidRPr="00BD7DCE" w:rsidRDefault="00BD7DCE" w:rsidP="00BD7DCE">
      <w:pPr>
        <w:pStyle w:val="headertext"/>
        <w:spacing w:before="0" w:beforeAutospacing="0" w:after="0" w:afterAutospacing="0"/>
        <w:ind w:firstLine="708"/>
        <w:jc w:val="both"/>
      </w:pPr>
    </w:p>
    <w:p w:rsidR="00B94AC1" w:rsidRPr="00B64874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AC1" w:rsidRPr="00B64874" w:rsidRDefault="00B94AC1" w:rsidP="00B9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74">
        <w:rPr>
          <w:rFonts w:ascii="Times New Roman" w:hAnsi="Times New Roman" w:cs="Times New Roman"/>
          <w:sz w:val="24"/>
          <w:szCs w:val="24"/>
        </w:rPr>
        <w:t>РАЗРАБОТАЛ:</w:t>
      </w:r>
    </w:p>
    <w:p w:rsidR="00B94AC1" w:rsidRPr="00B64874" w:rsidRDefault="00B94AC1" w:rsidP="00B9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AC1" w:rsidRPr="00B64874" w:rsidRDefault="008807A9" w:rsidP="00B9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874">
        <w:rPr>
          <w:rFonts w:ascii="Times New Roman" w:hAnsi="Times New Roman" w:cs="Times New Roman"/>
          <w:sz w:val="24"/>
          <w:szCs w:val="24"/>
        </w:rPr>
        <w:t>Специалист</w:t>
      </w:r>
      <w:r w:rsidR="00B94AC1" w:rsidRPr="00B64874">
        <w:rPr>
          <w:rFonts w:ascii="Times New Roman" w:hAnsi="Times New Roman" w:cs="Times New Roman"/>
          <w:sz w:val="24"/>
          <w:szCs w:val="24"/>
        </w:rPr>
        <w:t xml:space="preserve"> по ОТ </w:t>
      </w:r>
      <w:r w:rsidR="00B94AC1" w:rsidRPr="00B64874">
        <w:rPr>
          <w:rFonts w:ascii="Times New Roman" w:hAnsi="Times New Roman" w:cs="Times New Roman"/>
          <w:sz w:val="24"/>
          <w:szCs w:val="24"/>
        </w:rPr>
        <w:tab/>
      </w:r>
      <w:r w:rsidR="00B94AC1" w:rsidRPr="00B64874">
        <w:rPr>
          <w:rFonts w:ascii="Times New Roman" w:hAnsi="Times New Roman" w:cs="Times New Roman"/>
          <w:sz w:val="24"/>
          <w:szCs w:val="24"/>
        </w:rPr>
        <w:tab/>
      </w:r>
      <w:r w:rsidR="00B94AC1" w:rsidRPr="00B64874">
        <w:rPr>
          <w:rFonts w:ascii="Times New Roman" w:hAnsi="Times New Roman" w:cs="Times New Roman"/>
          <w:sz w:val="24"/>
          <w:szCs w:val="24"/>
        </w:rPr>
        <w:tab/>
      </w:r>
      <w:r w:rsidR="00B94AC1" w:rsidRPr="00B64874">
        <w:rPr>
          <w:rFonts w:ascii="Times New Roman" w:hAnsi="Times New Roman" w:cs="Times New Roman"/>
          <w:sz w:val="24"/>
          <w:szCs w:val="24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B94AC1" w:rsidRPr="00B64874" w:rsidTr="007C2E62">
        <w:tc>
          <w:tcPr>
            <w:tcW w:w="4219" w:type="dxa"/>
          </w:tcPr>
          <w:p w:rsidR="00B94AC1" w:rsidRPr="00B64874" w:rsidRDefault="00B94AC1" w:rsidP="00B64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7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</w:p>
          <w:p w:rsidR="00B94AC1" w:rsidRPr="00B64874" w:rsidRDefault="0054093E" w:rsidP="00D6115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94AC1" w:rsidRPr="00B64874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B94AC1" w:rsidRPr="00B64874">
              <w:rPr>
                <w:rFonts w:ascii="Times New Roman" w:hAnsi="Times New Roman"/>
                <w:sz w:val="24"/>
                <w:szCs w:val="24"/>
              </w:rPr>
              <w:t xml:space="preserve"> Генерального директора по производству – главн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B64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94AC1" w:rsidRPr="00B64874">
              <w:rPr>
                <w:rFonts w:ascii="Times New Roman" w:hAnsi="Times New Roman"/>
                <w:sz w:val="24"/>
                <w:szCs w:val="24"/>
              </w:rPr>
              <w:t>инженер  ООО</w:t>
            </w:r>
            <w:proofErr w:type="gramEnd"/>
            <w:r w:rsidR="00B94AC1" w:rsidRPr="00B64874">
              <w:rPr>
                <w:rFonts w:ascii="Times New Roman" w:hAnsi="Times New Roman"/>
                <w:sz w:val="24"/>
                <w:szCs w:val="24"/>
              </w:rPr>
              <w:t xml:space="preserve"> «Ренонс</w:t>
            </w:r>
            <w:r w:rsidR="00B94AC1" w:rsidRPr="00B64874">
              <w:rPr>
                <w:rFonts w:ascii="Times New Roman" w:eastAsia="MS Mincho" w:hAnsi="Times New Roman"/>
                <w:sz w:val="24"/>
                <w:szCs w:val="24"/>
              </w:rPr>
              <w:t>»</w:t>
            </w:r>
          </w:p>
        </w:tc>
        <w:tc>
          <w:tcPr>
            <w:tcW w:w="5789" w:type="dxa"/>
            <w:vAlign w:val="bottom"/>
          </w:tcPr>
          <w:p w:rsidR="00B94AC1" w:rsidRPr="00B64874" w:rsidRDefault="00B94AC1" w:rsidP="00B94AC1">
            <w:pPr>
              <w:pStyle w:val="a5"/>
              <w:ind w:left="142"/>
              <w:rPr>
                <w:rFonts w:ascii="Times New Roman" w:eastAsia="MS Mincho" w:hAnsi="Times New Roman"/>
                <w:sz w:val="24"/>
                <w:szCs w:val="24"/>
              </w:rPr>
            </w:pPr>
            <w:r w:rsidRPr="00B64874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64874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 w:rsidR="00B64874">
              <w:rPr>
                <w:rFonts w:ascii="Times New Roman" w:hAnsi="Times New Roman"/>
                <w:sz w:val="24"/>
                <w:szCs w:val="24"/>
              </w:rPr>
              <w:t>А.</w:t>
            </w:r>
            <w:r w:rsidR="0054093E">
              <w:rPr>
                <w:rFonts w:ascii="Times New Roman" w:hAnsi="Times New Roman"/>
                <w:sz w:val="24"/>
                <w:szCs w:val="24"/>
              </w:rPr>
              <w:t>Н. Павлив</w:t>
            </w:r>
            <w:r w:rsidRPr="00B64874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  <w:p w:rsidR="00B94AC1" w:rsidRPr="00B64874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C1" w:rsidRPr="00B64874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C1" w:rsidRPr="00B64874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AC1" w:rsidRPr="00B64874" w:rsidRDefault="00B94AC1" w:rsidP="0054093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sz w:val="24"/>
          <w:szCs w:val="24"/>
        </w:rPr>
      </w:pPr>
    </w:p>
    <w:sectPr w:rsidR="00B94AC1" w:rsidRPr="00B64874" w:rsidSect="00F8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922A2"/>
    <w:multiLevelType w:val="multilevel"/>
    <w:tmpl w:val="BDDC13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59"/>
    <w:rsid w:val="00142F4F"/>
    <w:rsid w:val="0020639B"/>
    <w:rsid w:val="00306082"/>
    <w:rsid w:val="00395A7F"/>
    <w:rsid w:val="004923D4"/>
    <w:rsid w:val="004E31BD"/>
    <w:rsid w:val="0054093E"/>
    <w:rsid w:val="005B07CF"/>
    <w:rsid w:val="007518AB"/>
    <w:rsid w:val="007A22B6"/>
    <w:rsid w:val="00835C52"/>
    <w:rsid w:val="008807A9"/>
    <w:rsid w:val="009E4836"/>
    <w:rsid w:val="00A94107"/>
    <w:rsid w:val="00AA553C"/>
    <w:rsid w:val="00B64874"/>
    <w:rsid w:val="00B94AC1"/>
    <w:rsid w:val="00BD7DCE"/>
    <w:rsid w:val="00BE5448"/>
    <w:rsid w:val="00C84139"/>
    <w:rsid w:val="00CA1713"/>
    <w:rsid w:val="00D6115C"/>
    <w:rsid w:val="00F81BB6"/>
    <w:rsid w:val="00FD49DF"/>
    <w:rsid w:val="00FE7D5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E4D4"/>
  <w15:docId w15:val="{439E54E9-CF25-4D4E-B45D-CAB22231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List Paragraph"/>
    <w:basedOn w:val="a"/>
    <w:uiPriority w:val="34"/>
    <w:qFormat/>
    <w:rsid w:val="0020639B"/>
    <w:pPr>
      <w:ind w:left="720"/>
      <w:contextualSpacing/>
    </w:pPr>
  </w:style>
  <w:style w:type="paragraph" w:customStyle="1" w:styleId="FORMATTEXT">
    <w:name w:val=".FORMATTEXT"/>
    <w:uiPriority w:val="99"/>
    <w:rsid w:val="00AA55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headertext"/>
    <w:basedOn w:val="a"/>
    <w:rsid w:val="0014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142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4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ut.ru/laborator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ut.ru/sp-1-1-1058-01-2/" TargetMode="External"/><Relationship Id="rId5" Type="http://schemas.openxmlformats.org/officeDocument/2006/relationships/hyperlink" Target="https://ceut.ru/fz-zakon-ot-30-03-99g-n5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Гончарова Наталья Владимировна</cp:lastModifiedBy>
  <cp:revision>3</cp:revision>
  <cp:lastPrinted>2016-06-08T09:27:00Z</cp:lastPrinted>
  <dcterms:created xsi:type="dcterms:W3CDTF">2018-05-31T07:11:00Z</dcterms:created>
  <dcterms:modified xsi:type="dcterms:W3CDTF">2018-05-31T07:29:00Z</dcterms:modified>
</cp:coreProperties>
</file>