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C53903" w:rsidRPr="007054F3" w:rsidRDefault="002117B9" w:rsidP="00C53903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</w:t>
      </w:r>
      <w:r w:rsidR="00F271CB">
        <w:rPr>
          <w:rFonts w:asciiTheme="minorHAnsi" w:hAnsiTheme="minorHAnsi"/>
        </w:rPr>
        <w:t xml:space="preserve">                   </w:t>
      </w:r>
      <w:r w:rsidR="00D63E09">
        <w:rPr>
          <w:rFonts w:asciiTheme="minorHAnsi" w:hAnsiTheme="minorHAnsi"/>
        </w:rPr>
        <w:t xml:space="preserve">  </w:t>
      </w:r>
      <w:r w:rsidR="007054F3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</w:p>
    <w:p w:rsidR="000661B2" w:rsidRPr="007054F3" w:rsidRDefault="000661B2" w:rsidP="002117B9">
      <w:pPr>
        <w:ind w:left="4956" w:firstLine="708"/>
        <w:rPr>
          <w:rFonts w:ascii="Tahoma" w:hAnsi="Tahoma" w:cs="Tahoma"/>
          <w:sz w:val="20"/>
          <w:szCs w:val="20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D50B42">
        <w:trPr>
          <w:trHeight w:hRule="exact" w:val="6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697156" w:rsidRDefault="009959F3" w:rsidP="00943FF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Поставка </w:t>
            </w:r>
            <w:proofErr w:type="spellStart"/>
            <w:r w:rsidR="00943FF9">
              <w:rPr>
                <w:rFonts w:ascii="Tahoma" w:hAnsi="Tahoma" w:cs="Tahoma"/>
                <w:sz w:val="20"/>
                <w:szCs w:val="20"/>
              </w:rPr>
              <w:t>тач</w:t>
            </w:r>
            <w:proofErr w:type="spellEnd"/>
            <w:r w:rsidR="00943FF9">
              <w:rPr>
                <w:rFonts w:ascii="Tahoma" w:hAnsi="Tahoma" w:cs="Tahoma"/>
                <w:sz w:val="20"/>
                <w:szCs w:val="20"/>
              </w:rPr>
              <w:t>-панели</w:t>
            </w:r>
            <w:r w:rsidR="00943FF9" w:rsidRPr="00943FF9">
              <w:rPr>
                <w:rFonts w:ascii="Tahoma" w:hAnsi="Tahoma" w:cs="Tahoma"/>
                <w:sz w:val="20"/>
                <w:szCs w:val="20"/>
              </w:rPr>
              <w:t xml:space="preserve"> для помещений (напольный сенсорный моноблок БТ-42)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281C50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281C50">
              <w:rPr>
                <w:rFonts w:ascii="Tahoma" w:hAnsi="Tahoma" w:cs="Tahoma"/>
                <w:sz w:val="20"/>
                <w:szCs w:val="20"/>
              </w:rPr>
              <w:t>2. 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281C50" w:rsidRDefault="00207D59" w:rsidP="00697156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207D59">
              <w:rPr>
                <w:rFonts w:ascii="Tahoma" w:hAnsi="Tahoma" w:cs="Tahoma"/>
                <w:sz w:val="20"/>
                <w:szCs w:val="20"/>
              </w:rPr>
              <w:t>До 15</w:t>
            </w:r>
            <w:r w:rsidR="00C53903" w:rsidRPr="00207D59">
              <w:rPr>
                <w:rFonts w:ascii="Tahoma" w:hAnsi="Tahoma" w:cs="Tahoma"/>
                <w:sz w:val="20"/>
                <w:szCs w:val="20"/>
              </w:rPr>
              <w:t>.</w:t>
            </w:r>
            <w:r w:rsidR="00281C50" w:rsidRPr="00207D59">
              <w:rPr>
                <w:rFonts w:ascii="Tahoma" w:hAnsi="Tahoma" w:cs="Tahoma"/>
                <w:sz w:val="20"/>
                <w:szCs w:val="20"/>
              </w:rPr>
              <w:t>12</w:t>
            </w:r>
            <w:r w:rsidR="00C53903" w:rsidRPr="00207D59">
              <w:rPr>
                <w:rFonts w:ascii="Tahoma" w:hAnsi="Tahoma" w:cs="Tahoma"/>
                <w:sz w:val="20"/>
                <w:szCs w:val="20"/>
              </w:rPr>
              <w:t>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84251E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84251E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281C50" w:rsidRPr="0084251E"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Pr="0084251E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959F3" w:rsidRPr="0084251E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84251E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84251E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  <w:bookmarkStart w:id="0" w:name="_GoBack"/>
            <w:bookmarkEnd w:id="0"/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C53903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. С учетом переторжки – не по</w:t>
            </w:r>
            <w:r w:rsidRPr="0084251E">
              <w:rPr>
                <w:rFonts w:ascii="Tahoma" w:hAnsi="Tahoma" w:cs="Tahoma"/>
                <w:sz w:val="20"/>
                <w:szCs w:val="20"/>
              </w:rPr>
              <w:t xml:space="preserve">зднее </w:t>
            </w:r>
            <w:r w:rsidR="0084251E" w:rsidRPr="0084251E">
              <w:rPr>
                <w:rFonts w:ascii="Tahoma" w:hAnsi="Tahoma" w:cs="Tahoma"/>
                <w:sz w:val="20"/>
                <w:szCs w:val="20"/>
                <w:u w:val="single"/>
              </w:rPr>
              <w:t>03.10</w:t>
            </w:r>
            <w:r w:rsidRPr="0084251E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84251E">
              <w:rPr>
                <w:rFonts w:ascii="Tahoma" w:hAnsi="Tahoma" w:cs="Tahoma"/>
                <w:sz w:val="20"/>
                <w:szCs w:val="20"/>
              </w:rPr>
              <w:t xml:space="preserve"> г.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1E6629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4251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E" w:rsidRDefault="0084251E" w:rsidP="002069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E644B">
              <w:rPr>
                <w:rFonts w:ascii="Tahoma" w:hAnsi="Tahoma" w:cs="Tahoma"/>
                <w:sz w:val="20"/>
                <w:szCs w:val="20"/>
              </w:rPr>
              <w:t>Особые условия приемки, требования к упако</w:t>
            </w:r>
            <w:r>
              <w:rPr>
                <w:rFonts w:ascii="Tahoma" w:hAnsi="Tahoma" w:cs="Tahoma"/>
                <w:sz w:val="20"/>
                <w:szCs w:val="20"/>
              </w:rPr>
              <w:t>вке и транспортировке 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E" w:rsidRPr="00F93FAB" w:rsidRDefault="0084251E" w:rsidP="002069E2">
            <w:pPr>
              <w:rPr>
                <w:rFonts w:ascii="Tahoma" w:hAnsi="Tahoma" w:cs="Tahoma"/>
                <w:sz w:val="20"/>
                <w:szCs w:val="20"/>
              </w:rPr>
            </w:pPr>
            <w:r w:rsidRPr="00EE644B">
              <w:rPr>
                <w:rFonts w:ascii="Tahoma" w:hAnsi="Tahoma" w:cs="Tahoma"/>
                <w:sz w:val="20"/>
                <w:szCs w:val="20"/>
              </w:rPr>
              <w:t xml:space="preserve">Доставка до склада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Заказчика </w:t>
            </w:r>
            <w:r w:rsidRPr="00EE644B">
              <w:rPr>
                <w:rFonts w:ascii="Tahoma" w:hAnsi="Tahoma" w:cs="Tahoma"/>
                <w:sz w:val="20"/>
                <w:szCs w:val="20"/>
              </w:rPr>
              <w:t>силами и за счет Поставщика</w:t>
            </w:r>
          </w:p>
        </w:tc>
      </w:tr>
      <w:tr w:rsidR="0084251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1E" w:rsidRPr="00F93FAB" w:rsidRDefault="0084251E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E" w:rsidRPr="00F93FAB" w:rsidRDefault="0084251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4251E" w:rsidRPr="00F93FAB" w:rsidRDefault="0084251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4251E" w:rsidRPr="00F93FAB" w:rsidRDefault="0084251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4251E" w:rsidRPr="00F93FAB" w:rsidRDefault="0084251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4251E" w:rsidRPr="00F93FAB" w:rsidRDefault="0084251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4251E" w:rsidRPr="00F93FAB" w:rsidRDefault="0084251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4251E" w:rsidRPr="00F93FAB" w:rsidRDefault="0084251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84251E" w:rsidRPr="00F93FAB" w:rsidRDefault="0084251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84251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E" w:rsidRPr="00796173" w:rsidRDefault="0084251E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E" w:rsidRDefault="0084251E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84251E" w:rsidRPr="00796173" w:rsidRDefault="0084251E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84251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1E" w:rsidRPr="00F93FAB" w:rsidRDefault="0084251E" w:rsidP="00697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1E" w:rsidRPr="00F93FAB" w:rsidRDefault="0084251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4251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E" w:rsidRDefault="0084251E" w:rsidP="00697156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E" w:rsidRDefault="0084251E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4251E" w:rsidRPr="001A6FF2" w:rsidRDefault="0084251E" w:rsidP="006872B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портфолио выполненных работ (при возможности предоставления</w:t>
            </w:r>
            <w:r w:rsidRPr="006872B0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при невозможности предоставления инф. справка-отказ)</w:t>
            </w:r>
          </w:p>
        </w:tc>
      </w:tr>
      <w:tr w:rsidR="0084251E" w:rsidRPr="00F93FAB" w:rsidTr="00174D63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E" w:rsidRPr="00F93FAB" w:rsidRDefault="0084251E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E" w:rsidRPr="00F93FAB" w:rsidRDefault="0084251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 менее 3</w:t>
            </w:r>
            <w:r w:rsidRPr="00E97E1F">
              <w:rPr>
                <w:rFonts w:ascii="Tahoma" w:hAnsi="Tahoma" w:cs="Tahoma"/>
                <w:sz w:val="20"/>
                <w:szCs w:val="20"/>
              </w:rPr>
              <w:t>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6872B0" w:rsidRPr="00D81441">
          <w:rPr>
            <w:rStyle w:val="a8"/>
            <w:rFonts w:ascii="Tahoma" w:hAnsi="Tahoma" w:cs="Tahoma"/>
            <w:sz w:val="20"/>
            <w:szCs w:val="20"/>
            <w:lang w:val="en-US"/>
          </w:rPr>
          <w:t>mezentsev@</w:t>
        </w:r>
        <w:r w:rsidR="006872B0" w:rsidRPr="00D81441">
          <w:rPr>
            <w:rStyle w:val="a8"/>
            <w:rFonts w:ascii="Tahoma" w:hAnsi="Tahoma" w:cs="Tahoma"/>
            <w:sz w:val="20"/>
            <w:szCs w:val="20"/>
          </w:rPr>
          <w:t>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</w:t>
      </w:r>
      <w:r w:rsidR="006872B0">
        <w:rPr>
          <w:rFonts w:ascii="Tahoma" w:hAnsi="Tahoma" w:cs="Tahoma"/>
          <w:sz w:val="20"/>
          <w:szCs w:val="20"/>
        </w:rPr>
        <w:t>Мезенцеву Андрею Васильевичу</w:t>
      </w:r>
      <w:r w:rsidR="007A66DC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EA47B2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84251E">
        <w:trPr>
          <w:trHeight w:val="3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EA47B2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4251E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E" w:rsidRDefault="0084251E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E644B">
              <w:rPr>
                <w:rFonts w:ascii="Tahoma" w:hAnsi="Tahoma" w:cs="Tahoma"/>
                <w:sz w:val="20"/>
                <w:szCs w:val="20"/>
              </w:rPr>
              <w:t>Особые условия приемки, требования к упако</w:t>
            </w:r>
            <w:r>
              <w:rPr>
                <w:rFonts w:ascii="Tahoma" w:hAnsi="Tahoma" w:cs="Tahoma"/>
                <w:sz w:val="20"/>
                <w:szCs w:val="20"/>
              </w:rPr>
              <w:t>вке и транспортировке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1E" w:rsidRPr="00EA47B2" w:rsidRDefault="0084251E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23190" w:rsidP="008014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8014E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23190" w:rsidP="001B46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6A" w:rsidRPr="00EA47B2" w:rsidRDefault="00E23190" w:rsidP="00A67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67603">
            <w:pPr>
              <w:rPr>
                <w:rFonts w:ascii="Tahoma" w:hAnsi="Tahoma" w:cs="Tahoma"/>
                <w:sz w:val="20"/>
                <w:szCs w:val="20"/>
              </w:rPr>
            </w:pPr>
            <w:r w:rsidRPr="00EA47B2">
              <w:rPr>
                <w:rFonts w:ascii="Tahoma" w:hAnsi="Tahoma" w:cs="Tahoma"/>
                <w:sz w:val="20"/>
                <w:szCs w:val="20"/>
              </w:rPr>
              <w:t>1</w:t>
            </w:r>
            <w:r w:rsidR="00E23190">
              <w:rPr>
                <w:rFonts w:ascii="Tahoma" w:hAnsi="Tahoma" w:cs="Tahoma"/>
                <w:sz w:val="20"/>
                <w:szCs w:val="20"/>
              </w:rPr>
              <w:t>1</w:t>
            </w:r>
            <w:r w:rsidRPr="00EA47B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95A6A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23190" w:rsidP="00EB5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E95A6A" w:rsidRPr="00EA47B2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6A" w:rsidRPr="00EA47B2" w:rsidRDefault="00E95A6A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A47B2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EA47B2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661B2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74D63"/>
    <w:rsid w:val="00175041"/>
    <w:rsid w:val="00182FFB"/>
    <w:rsid w:val="0018353C"/>
    <w:rsid w:val="001A5862"/>
    <w:rsid w:val="001E6629"/>
    <w:rsid w:val="00207D59"/>
    <w:rsid w:val="00210116"/>
    <w:rsid w:val="002117B9"/>
    <w:rsid w:val="00213973"/>
    <w:rsid w:val="002173CA"/>
    <w:rsid w:val="00244222"/>
    <w:rsid w:val="00245F7D"/>
    <w:rsid w:val="00247010"/>
    <w:rsid w:val="00251F7D"/>
    <w:rsid w:val="0027776E"/>
    <w:rsid w:val="00281C50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E4794"/>
    <w:rsid w:val="003F3BC6"/>
    <w:rsid w:val="004063A4"/>
    <w:rsid w:val="00416811"/>
    <w:rsid w:val="00417038"/>
    <w:rsid w:val="00433D3E"/>
    <w:rsid w:val="00446160"/>
    <w:rsid w:val="00450188"/>
    <w:rsid w:val="00453A86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872B0"/>
    <w:rsid w:val="00697156"/>
    <w:rsid w:val="0069715B"/>
    <w:rsid w:val="006E0A39"/>
    <w:rsid w:val="006E0F38"/>
    <w:rsid w:val="006E6A66"/>
    <w:rsid w:val="007054F3"/>
    <w:rsid w:val="00707FC7"/>
    <w:rsid w:val="00761C2D"/>
    <w:rsid w:val="00767C12"/>
    <w:rsid w:val="00783067"/>
    <w:rsid w:val="007A66DC"/>
    <w:rsid w:val="007D7A3B"/>
    <w:rsid w:val="008303F4"/>
    <w:rsid w:val="008305B0"/>
    <w:rsid w:val="0084251E"/>
    <w:rsid w:val="0086690E"/>
    <w:rsid w:val="00866A9B"/>
    <w:rsid w:val="0087038E"/>
    <w:rsid w:val="00873845"/>
    <w:rsid w:val="00876ABA"/>
    <w:rsid w:val="0088555A"/>
    <w:rsid w:val="008B2D61"/>
    <w:rsid w:val="009315A0"/>
    <w:rsid w:val="00932F89"/>
    <w:rsid w:val="009345AA"/>
    <w:rsid w:val="00943FF9"/>
    <w:rsid w:val="0099100D"/>
    <w:rsid w:val="009950B0"/>
    <w:rsid w:val="009959F3"/>
    <w:rsid w:val="009B1C24"/>
    <w:rsid w:val="009D629B"/>
    <w:rsid w:val="009E5285"/>
    <w:rsid w:val="00A31185"/>
    <w:rsid w:val="00A36884"/>
    <w:rsid w:val="00A521A8"/>
    <w:rsid w:val="00A5323F"/>
    <w:rsid w:val="00A56E96"/>
    <w:rsid w:val="00A67603"/>
    <w:rsid w:val="00A72D83"/>
    <w:rsid w:val="00A92FBE"/>
    <w:rsid w:val="00AF12BC"/>
    <w:rsid w:val="00B33738"/>
    <w:rsid w:val="00B52F42"/>
    <w:rsid w:val="00B54E04"/>
    <w:rsid w:val="00C015D1"/>
    <w:rsid w:val="00C101F2"/>
    <w:rsid w:val="00C53903"/>
    <w:rsid w:val="00C6340D"/>
    <w:rsid w:val="00C771AB"/>
    <w:rsid w:val="00CC065A"/>
    <w:rsid w:val="00CC63D8"/>
    <w:rsid w:val="00D0112B"/>
    <w:rsid w:val="00D04B7C"/>
    <w:rsid w:val="00D13567"/>
    <w:rsid w:val="00D20C32"/>
    <w:rsid w:val="00D50B42"/>
    <w:rsid w:val="00D63E09"/>
    <w:rsid w:val="00D9021F"/>
    <w:rsid w:val="00D93C20"/>
    <w:rsid w:val="00DD16F7"/>
    <w:rsid w:val="00DF0CC7"/>
    <w:rsid w:val="00DF748B"/>
    <w:rsid w:val="00E14873"/>
    <w:rsid w:val="00E23190"/>
    <w:rsid w:val="00E61EF4"/>
    <w:rsid w:val="00E675C4"/>
    <w:rsid w:val="00E677DB"/>
    <w:rsid w:val="00E67C14"/>
    <w:rsid w:val="00E72D13"/>
    <w:rsid w:val="00E83A0B"/>
    <w:rsid w:val="00E8500E"/>
    <w:rsid w:val="00E95A6A"/>
    <w:rsid w:val="00E97E1F"/>
    <w:rsid w:val="00EA47B2"/>
    <w:rsid w:val="00EB2218"/>
    <w:rsid w:val="00EB5E6D"/>
    <w:rsid w:val="00EC4AC0"/>
    <w:rsid w:val="00EE1A8E"/>
    <w:rsid w:val="00F108D1"/>
    <w:rsid w:val="00F271CB"/>
    <w:rsid w:val="00F60A74"/>
    <w:rsid w:val="00F61804"/>
    <w:rsid w:val="00F664B1"/>
    <w:rsid w:val="00F908CC"/>
    <w:rsid w:val="00F92097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98</cp:revision>
  <cp:lastPrinted>2017-08-30T07:16:00Z</cp:lastPrinted>
  <dcterms:created xsi:type="dcterms:W3CDTF">2016-10-17T03:55:00Z</dcterms:created>
  <dcterms:modified xsi:type="dcterms:W3CDTF">2017-08-30T07:17:00Z</dcterms:modified>
</cp:coreProperties>
</file>