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E7303">
        <w:trPr>
          <w:trHeight w:hRule="exact" w:val="11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6E7303" w:rsidP="00EB1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информационным агентствам по информационному сопровождению деятельности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лог» на веб-сайтах исполнителя: в новостных лентах, ориентированных на территорию РФ, территорию Красноярского края и Сибирского Федерального округа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E730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E7303">
              <w:rPr>
                <w:rFonts w:ascii="Tahoma" w:hAnsi="Tahoma" w:cs="Tahoma"/>
                <w:sz w:val="20"/>
                <w:szCs w:val="20"/>
                <w:u w:val="single"/>
              </w:rPr>
              <w:t xml:space="preserve"> 22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6E730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6E730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14C6C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bookmarkStart w:id="0" w:name="_GoBack"/>
            <w:bookmarkEnd w:id="0"/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676A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303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FC3ED9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D9" w:rsidRDefault="00FC3ED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.Требования к сертификации Продукции, лицензиям, допускам к определенному виду работ.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1" w:rsidRDefault="007E3F51" w:rsidP="007E3F51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у</w:t>
            </w:r>
            <w:r w:rsidRPr="007E3F51">
              <w:rPr>
                <w:rFonts w:ascii="Tahoma" w:hAnsi="Tahoma" w:cs="Tahoma"/>
                <w:sz w:val="20"/>
                <w:szCs w:val="20"/>
              </w:rPr>
              <w:t>слуги должны быть выполнены в соответствии с требованиями Федерального закона от 27.12.1991 № 2124-1 (ред. от 09.02.2009) «О средствах массово</w:t>
            </w:r>
            <w:r>
              <w:rPr>
                <w:rFonts w:ascii="Tahoma" w:hAnsi="Tahoma" w:cs="Tahoma"/>
                <w:sz w:val="20"/>
                <w:szCs w:val="20"/>
              </w:rPr>
              <w:t>й информации»;</w:t>
            </w:r>
          </w:p>
          <w:p w:rsidR="007E3F51" w:rsidRPr="007E3F51" w:rsidRDefault="007E3F51" w:rsidP="007E3F51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E3F5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Pr="007E3F51">
              <w:rPr>
                <w:rFonts w:ascii="Tahoma" w:hAnsi="Tahoma" w:cs="Tahoma"/>
                <w:sz w:val="20"/>
                <w:szCs w:val="20"/>
              </w:rPr>
              <w:t xml:space="preserve"> соответствии со статьей 8 Закона Российской Федерации от 27.12.1991 № 2124-1 «О средствах массовой информации» участником аукциона  должно быть лицо, имеющее свидетельство  о регистрации средства массовой информации. При этом в свидетельстве о регистрации СМИ в качестве формы периодического распространения СМИ (формы распространения) должно быть указано «информационное агентство» и/или «сетевое издание».</w:t>
            </w:r>
          </w:p>
          <w:p w:rsidR="007E3F51" w:rsidRPr="007E3F51" w:rsidRDefault="007E3F51" w:rsidP="007E3F51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E3F5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7E3F51">
              <w:rPr>
                <w:rFonts w:ascii="Tahoma" w:hAnsi="Tahoma" w:cs="Tahoma"/>
                <w:sz w:val="20"/>
                <w:szCs w:val="20"/>
              </w:rPr>
              <w:t>сполнитель  должен иметь государственную аккредитацию на осуществление деятельности  в области информационных технологий (согласно Постановлению правительства РФ № 758 от 06.11.2007 года).</w:t>
            </w:r>
          </w:p>
          <w:p w:rsidR="00FC3ED9" w:rsidRPr="00F93FAB" w:rsidRDefault="00FC3ED9" w:rsidP="00ED4A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FC3ED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91EE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FC3ED9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91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91EE4" w:rsidRPr="00796173" w:rsidTr="00461C95">
        <w:tc>
          <w:tcPr>
            <w:tcW w:w="3544" w:type="dxa"/>
            <w:shd w:val="clear" w:color="auto" w:fill="auto"/>
          </w:tcPr>
          <w:p w:rsidR="00291EE4" w:rsidRPr="00796173" w:rsidRDefault="00FC3ED9" w:rsidP="00FC3E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291EE4" w:rsidRPr="00796173">
              <w:rPr>
                <w:rFonts w:ascii="Tahoma" w:hAnsi="Tahoma" w:cs="Tahoma"/>
                <w:sz w:val="20"/>
              </w:rPr>
              <w:t>.</w:t>
            </w:r>
            <w:r w:rsidR="00291EE4">
              <w:rPr>
                <w:rFonts w:ascii="Tahoma" w:hAnsi="Tahoma" w:cs="Tahoma"/>
                <w:sz w:val="20"/>
              </w:rPr>
              <w:t xml:space="preserve"> </w:t>
            </w:r>
            <w:r w:rsidR="00291EE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91EE4" w:rsidRDefault="00291EE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E3F51" w:rsidRPr="007E3F51" w:rsidRDefault="007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1E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Default="00291EE4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E3F51" w:rsidRDefault="007E3F51" w:rsidP="007E3F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к</w:t>
            </w:r>
            <w:r w:rsidRPr="007E3F51">
              <w:rPr>
                <w:rFonts w:ascii="Tahoma" w:hAnsi="Tahoma" w:cs="Tahoma"/>
                <w:sz w:val="20"/>
                <w:szCs w:val="20"/>
              </w:rPr>
              <w:t>ачество и безопасность оказанных услуг должны соответствовать стандартам, правилам, техническим условиям, установленным для них законодательством РФ, на весь период действия взятых на себя Исполнителем обязательств.</w:t>
            </w:r>
          </w:p>
          <w:p w:rsidR="007E3F51" w:rsidRPr="007E3F51" w:rsidRDefault="007E3F51" w:rsidP="007E3F51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E3F5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3F51">
              <w:rPr>
                <w:rFonts w:ascii="Tahoma" w:hAnsi="Tahoma" w:cs="Tahoma"/>
                <w:sz w:val="20"/>
                <w:szCs w:val="20"/>
              </w:rPr>
              <w:t>информационное агентство должно быть зарегистрировано в качестве СМИ на территории Красноярского края. На сайте данного агентства  должна размещаться информация  не  менее чем на 75% касающаяся  тематики и событий   Красноярского края</w:t>
            </w:r>
          </w:p>
          <w:p w:rsidR="00291EE4" w:rsidRPr="007E3F51" w:rsidRDefault="00291EE4" w:rsidP="00FC3E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3F51">
              <w:rPr>
                <w:rFonts w:ascii="Tahoma" w:hAnsi="Tahoma" w:cs="Tahoma"/>
                <w:sz w:val="20"/>
                <w:szCs w:val="20"/>
              </w:rPr>
              <w:t>-</w:t>
            </w:r>
            <w:r w:rsidR="0019231D" w:rsidRPr="007E3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3F51" w:rsidRPr="007E3F51">
              <w:rPr>
                <w:rFonts w:ascii="Tahoma" w:hAnsi="Tahoma" w:cs="Tahoma"/>
                <w:sz w:val="20"/>
                <w:szCs w:val="20"/>
              </w:rPr>
              <w:t>оперативность размещения информации (не более 1-2 часов)</w:t>
            </w:r>
          </w:p>
          <w:p w:rsidR="007E3F51" w:rsidRPr="007E3F51" w:rsidRDefault="007E3F51" w:rsidP="007E3F51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E3F5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E3F5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</w:t>
            </w:r>
            <w:r w:rsidRPr="007E3F51">
              <w:rPr>
                <w:rFonts w:ascii="Tahoma" w:hAnsi="Tahoma" w:cs="Tahoma"/>
                <w:sz w:val="20"/>
                <w:szCs w:val="20"/>
              </w:rPr>
              <w:t>закрепление ведущего журналиста/менеджера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A030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30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1563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="001563FA" w:rsidRPr="00291EE4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D322A2" w:rsidRDefault="001563FA" w:rsidP="00A030F4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</w:t>
            </w:r>
            <w:r w:rsidR="00A030F4">
              <w:rPr>
                <w:rFonts w:ascii="Tahoma" w:hAnsi="Tahoma" w:cs="Tahoma"/>
                <w:sz w:val="18"/>
                <w:szCs w:val="18"/>
              </w:rPr>
              <w:t>2</w:t>
            </w:r>
            <w:r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76AA1"/>
    <w:rsid w:val="006810CA"/>
    <w:rsid w:val="00682138"/>
    <w:rsid w:val="00683CEC"/>
    <w:rsid w:val="006C5ACB"/>
    <w:rsid w:val="006E7303"/>
    <w:rsid w:val="006F7C9D"/>
    <w:rsid w:val="00752FFA"/>
    <w:rsid w:val="00767788"/>
    <w:rsid w:val="00783067"/>
    <w:rsid w:val="007E060F"/>
    <w:rsid w:val="007E3F51"/>
    <w:rsid w:val="00814C6C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030F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ED4A33"/>
    <w:rsid w:val="00F908CC"/>
    <w:rsid w:val="00F93FAB"/>
    <w:rsid w:val="00FC3ED9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172B-40C4-4A43-B1F4-261AEBA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46</cp:revision>
  <cp:lastPrinted>2017-02-16T10:52:00Z</cp:lastPrinted>
  <dcterms:created xsi:type="dcterms:W3CDTF">2016-10-17T03:55:00Z</dcterms:created>
  <dcterms:modified xsi:type="dcterms:W3CDTF">2017-02-16T10:52:00Z</dcterms:modified>
</cp:coreProperties>
</file>